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90" w:rsidRPr="009213C6" w:rsidRDefault="00971990" w:rsidP="00971990">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Додаток </w:t>
      </w:r>
    </w:p>
    <w:p w:rsidR="00971990" w:rsidRPr="009213C6" w:rsidRDefault="00971990" w:rsidP="00971990">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971990" w:rsidRPr="009213C6" w:rsidRDefault="00971990" w:rsidP="00971990">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971990" w:rsidRPr="009213C6" w:rsidRDefault="00971990" w:rsidP="00971990">
      <w:pPr>
        <w:spacing w:after="0" w:line="240" w:lineRule="auto"/>
        <w:ind w:left="5664"/>
        <w:rPr>
          <w:rFonts w:ascii="Times New Roman" w:hAnsi="Times New Roman"/>
          <w:sz w:val="28"/>
          <w:szCs w:val="28"/>
          <w:lang w:val="uk-UA"/>
        </w:rPr>
      </w:pPr>
      <w:r w:rsidRPr="009213C6">
        <w:rPr>
          <w:rFonts w:ascii="Times New Roman" w:hAnsi="Times New Roman"/>
          <w:sz w:val="28"/>
          <w:szCs w:val="28"/>
          <w:lang w:val="uk-UA"/>
        </w:rPr>
        <w:t>від 17.08.2016р. № 1/9-437</w:t>
      </w:r>
    </w:p>
    <w:p w:rsidR="00971990" w:rsidRPr="00EB2A6E" w:rsidRDefault="00971990" w:rsidP="00971990">
      <w:pPr>
        <w:spacing w:after="0" w:line="240" w:lineRule="auto"/>
        <w:ind w:firstLine="660"/>
        <w:jc w:val="center"/>
        <w:outlineLvl w:val="0"/>
        <w:rPr>
          <w:rFonts w:ascii="Times New Roman" w:hAnsi="Times New Roman"/>
          <w:b/>
          <w:sz w:val="28"/>
          <w:szCs w:val="28"/>
        </w:rPr>
      </w:pPr>
    </w:p>
    <w:p w:rsidR="00EB2A6E" w:rsidRPr="009213C6" w:rsidRDefault="00EB2A6E" w:rsidP="00EB2A6E">
      <w:pPr>
        <w:spacing w:after="0" w:line="240" w:lineRule="auto"/>
        <w:ind w:firstLine="567"/>
        <w:jc w:val="center"/>
        <w:rPr>
          <w:rFonts w:ascii="Times New Roman" w:hAnsi="Times New Roman"/>
          <w:i/>
          <w:sz w:val="28"/>
          <w:szCs w:val="28"/>
          <w:lang w:val="uk-UA"/>
        </w:rPr>
      </w:pPr>
      <w:r w:rsidRPr="009213C6">
        <w:rPr>
          <w:rFonts w:ascii="Times New Roman" w:hAnsi="Times New Roman"/>
          <w:b/>
          <w:i/>
          <w:sz w:val="28"/>
          <w:szCs w:val="28"/>
          <w:lang w:val="uk-UA"/>
        </w:rPr>
        <w:t>Основні зміни у навчальних програмах</w:t>
      </w:r>
    </w:p>
    <w:p w:rsidR="00EB2A6E" w:rsidRPr="009213C6" w:rsidRDefault="00EB2A6E" w:rsidP="00EB2A6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«Мистецтво», «Фізична культура» «Основи </w:t>
      </w:r>
      <w:proofErr w:type="spellStart"/>
      <w:r w:rsidRPr="009213C6">
        <w:rPr>
          <w:rFonts w:ascii="Times New Roman" w:hAnsi="Times New Roman"/>
          <w:sz w:val="28"/>
          <w:szCs w:val="28"/>
          <w:lang w:val="uk-UA"/>
        </w:rPr>
        <w:t>здоровʼя</w:t>
      </w:r>
      <w:proofErr w:type="spellEnd"/>
      <w:r w:rsidRPr="009213C6">
        <w:rPr>
          <w:rFonts w:ascii="Times New Roman" w:hAnsi="Times New Roman"/>
          <w:sz w:val="28"/>
          <w:szCs w:val="28"/>
          <w:lang w:val="uk-UA"/>
        </w:rPr>
        <w:t>». До найбільш суттєвих змін належать такі:</w:t>
      </w:r>
    </w:p>
    <w:p w:rsidR="00EB2A6E" w:rsidRPr="009213C6" w:rsidRDefault="00EB2A6E" w:rsidP="00EB2A6E">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EB2A6E" w:rsidRPr="009213C6" w:rsidRDefault="00EB2A6E" w:rsidP="00EB2A6E">
      <w:pPr>
        <w:tabs>
          <w:tab w:val="left" w:pos="428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здійснено перерозподіл тем між класами з метою приведення процесу навчання у відповідність до вікових можливостей молодших школярів та принципу </w:t>
      </w:r>
      <w:proofErr w:type="spellStart"/>
      <w:r w:rsidRPr="009213C6">
        <w:rPr>
          <w:rFonts w:ascii="Times New Roman" w:hAnsi="Times New Roman"/>
          <w:sz w:val="28"/>
          <w:szCs w:val="28"/>
          <w:lang w:val="uk-UA"/>
        </w:rPr>
        <w:t>здоров’язбереження</w:t>
      </w:r>
      <w:proofErr w:type="spellEnd"/>
      <w:r w:rsidRPr="009213C6">
        <w:rPr>
          <w:rFonts w:ascii="Times New Roman" w:hAnsi="Times New Roman"/>
          <w:sz w:val="28"/>
          <w:szCs w:val="28"/>
          <w:lang w:val="uk-UA"/>
        </w:rPr>
        <w:t>;</w:t>
      </w:r>
    </w:p>
    <w:p w:rsidR="00EB2A6E" w:rsidRPr="009213C6" w:rsidRDefault="00EB2A6E" w:rsidP="00EB2A6E">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уніфіковано термінологію програм, якою мають послуговуватися вчителі та автори підручників, її наближено до вікових особливостей молодших школярів.</w:t>
      </w:r>
    </w:p>
    <w:p w:rsidR="00EB2A6E" w:rsidRPr="00EB2A6E" w:rsidRDefault="00EB2A6E" w:rsidP="00EB2A6E">
      <w:pPr>
        <w:spacing w:after="0" w:line="240" w:lineRule="auto"/>
        <w:ind w:firstLine="709"/>
        <w:jc w:val="both"/>
        <w:rPr>
          <w:rFonts w:ascii="Times New Roman" w:eastAsia="Times New Roman" w:hAnsi="Times New Roman"/>
          <w:sz w:val="28"/>
          <w:szCs w:val="28"/>
          <w:lang w:val="uk-UA"/>
        </w:rPr>
      </w:pPr>
    </w:p>
    <w:p w:rsidR="00EB2A6E" w:rsidRPr="009213C6" w:rsidRDefault="00EB2A6E" w:rsidP="00EB2A6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Програма з «</w:t>
      </w:r>
      <w:r w:rsidRPr="009213C6">
        <w:rPr>
          <w:rFonts w:ascii="Times New Roman" w:eastAsia="Times New Roman" w:hAnsi="Times New Roman"/>
          <w:b/>
          <w:sz w:val="28"/>
          <w:szCs w:val="28"/>
          <w:lang w:val="uk-UA"/>
        </w:rPr>
        <w:t>Інформатики</w:t>
      </w:r>
      <w:r w:rsidRPr="009213C6">
        <w:rPr>
          <w:rFonts w:ascii="Times New Roman" w:eastAsia="Times New Roman" w:hAnsi="Times New Roman"/>
          <w:sz w:val="28"/>
          <w:szCs w:val="28"/>
          <w:lang w:val="uk-UA"/>
        </w:rPr>
        <w:t>» оновлена з дотриманням концентричності. Тема «Графіка» розглядалася лише у другому та четвертому класах, тепер ця тема є з 2 по 4 класи. Зміст навчального матеріалу розділ «Текст» доповнено темами «Сприймання тексту в електронних книгах» та «Орієнтування в списку книг електронної бібліотеки». Програму осучаснено внесенням до її змісту понять, які вивчаються на інших предметах (електронні карти, схеми, діаграми тощо).</w:t>
      </w:r>
    </w:p>
    <w:p w:rsidR="00EB2A6E" w:rsidRPr="009213C6" w:rsidRDefault="00EB2A6E" w:rsidP="00EB2A6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iCs/>
          <w:color w:val="000000"/>
          <w:sz w:val="28"/>
          <w:szCs w:val="28"/>
          <w:lang w:val="uk-UA" w:eastAsia="uk-UA"/>
        </w:rPr>
        <w:t xml:space="preserve">Зміст навчального матеріалу </w:t>
      </w:r>
      <w:r w:rsidRPr="009213C6">
        <w:rPr>
          <w:rFonts w:ascii="Times New Roman" w:eastAsia="Times New Roman" w:hAnsi="Times New Roman"/>
          <w:color w:val="000000"/>
          <w:sz w:val="28"/>
          <w:szCs w:val="28"/>
          <w:lang w:val="uk-UA" w:eastAsia="uk-UA"/>
        </w:rPr>
        <w:t xml:space="preserve">та </w:t>
      </w:r>
      <w:r w:rsidRPr="009213C6">
        <w:rPr>
          <w:rFonts w:ascii="Times New Roman" w:eastAsia="Times New Roman" w:hAnsi="Times New Roman"/>
          <w:iCs/>
          <w:color w:val="000000"/>
          <w:sz w:val="28"/>
          <w:szCs w:val="28"/>
          <w:lang w:val="uk-UA" w:eastAsia="uk-UA"/>
        </w:rPr>
        <w:t>державних вимог до рівня навчальних досягнень учнів</w:t>
      </w:r>
      <w:r w:rsidRPr="009213C6">
        <w:rPr>
          <w:rFonts w:ascii="Times New Roman" w:eastAsia="Times New Roman" w:hAnsi="Times New Roman"/>
          <w:color w:val="000000"/>
          <w:sz w:val="28"/>
          <w:szCs w:val="28"/>
          <w:lang w:val="uk-UA" w:eastAsia="uk-UA"/>
        </w:rPr>
        <w:t xml:space="preserve"> </w:t>
      </w:r>
      <w:r w:rsidRPr="009213C6">
        <w:rPr>
          <w:rFonts w:ascii="Times New Roman" w:eastAsia="Times New Roman" w:hAnsi="Times New Roman"/>
          <w:sz w:val="28"/>
          <w:szCs w:val="28"/>
          <w:lang w:val="uk-UA" w:eastAsia="uk-UA"/>
        </w:rPr>
        <w:t xml:space="preserve">програми </w:t>
      </w:r>
      <w:r w:rsidRPr="009213C6">
        <w:rPr>
          <w:rFonts w:ascii="Times New Roman" w:eastAsia="Times New Roman" w:hAnsi="Times New Roman"/>
          <w:b/>
          <w:sz w:val="28"/>
          <w:szCs w:val="28"/>
          <w:lang w:val="uk-UA" w:eastAsia="uk-UA"/>
        </w:rPr>
        <w:t>«Інформатика</w:t>
      </w:r>
      <w:r w:rsidRPr="009213C6">
        <w:rPr>
          <w:rFonts w:ascii="Times New Roman" w:eastAsia="Times New Roman" w:hAnsi="Times New Roman"/>
          <w:sz w:val="28"/>
          <w:szCs w:val="28"/>
          <w:lang w:val="uk-UA" w:eastAsia="uk-UA"/>
        </w:rPr>
        <w:t xml:space="preserve">» </w:t>
      </w:r>
      <w:r w:rsidRPr="009213C6">
        <w:rPr>
          <w:rFonts w:ascii="Times New Roman" w:eastAsia="Times New Roman" w:hAnsi="Times New Roman"/>
          <w:color w:val="000000"/>
          <w:sz w:val="28"/>
          <w:szCs w:val="28"/>
          <w:lang w:val="uk-UA" w:eastAsia="uk-UA"/>
        </w:rPr>
        <w:t xml:space="preserve">мають нове формулювання з передбаченням, що дитина зможе практично виконати дії на стаціонарному, портативному, будь-якому мобільному пристрої, </w:t>
      </w:r>
      <w:r w:rsidRPr="009213C6">
        <w:rPr>
          <w:rFonts w:ascii="Times New Roman" w:eastAsia="Times New Roman" w:hAnsi="Times New Roman"/>
          <w:sz w:val="28"/>
          <w:szCs w:val="28"/>
          <w:lang w:val="uk-UA" w:eastAsia="uk-UA"/>
        </w:rPr>
        <w:t>незалежно</w:t>
      </w:r>
      <w:r w:rsidRPr="009213C6">
        <w:rPr>
          <w:rFonts w:ascii="Times New Roman" w:eastAsia="Times New Roman" w:hAnsi="Times New Roman"/>
          <w:color w:val="FF0000"/>
          <w:sz w:val="28"/>
          <w:szCs w:val="28"/>
          <w:lang w:val="uk-UA" w:eastAsia="uk-UA"/>
        </w:rPr>
        <w:t xml:space="preserve"> </w:t>
      </w:r>
      <w:r w:rsidRPr="009213C6">
        <w:rPr>
          <w:rFonts w:ascii="Times New Roman" w:eastAsia="Times New Roman" w:hAnsi="Times New Roman"/>
          <w:color w:val="000000"/>
          <w:sz w:val="28"/>
          <w:szCs w:val="28"/>
          <w:lang w:val="uk-UA" w:eastAsia="uk-UA"/>
        </w:rPr>
        <w:t>від різноманіття операційних систем та від того чи в інстальованій програмі на ПК буде виконуватись, чи в хмарному середовищі. Опис практичних частин оновлено так, що можна не завантажувати жодну програму на стаціонарний комп’ютер, окрім операційної системи, а виконувати все в Інтернеті.</w:t>
      </w:r>
    </w:p>
    <w:p w:rsidR="00EB2A6E" w:rsidRPr="009213C6" w:rsidRDefault="00EB2A6E" w:rsidP="00EB2A6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color w:val="1D2129"/>
          <w:sz w:val="28"/>
          <w:szCs w:val="28"/>
          <w:shd w:val="clear" w:color="auto" w:fill="FFFFFF"/>
          <w:lang w:val="uk-UA" w:eastAsia="uk-UA"/>
        </w:rPr>
        <w:t xml:space="preserve">Важливим чинником сучасної освіти є використання знань з інформатики для </w:t>
      </w:r>
      <w:proofErr w:type="spellStart"/>
      <w:r w:rsidRPr="009213C6">
        <w:rPr>
          <w:rFonts w:ascii="Times New Roman" w:eastAsia="Times New Roman" w:hAnsi="Times New Roman"/>
          <w:color w:val="1D2129"/>
          <w:sz w:val="28"/>
          <w:szCs w:val="28"/>
          <w:shd w:val="clear" w:color="auto" w:fill="FFFFFF"/>
          <w:lang w:val="uk-UA" w:eastAsia="uk-UA"/>
        </w:rPr>
        <w:t>медійної</w:t>
      </w:r>
      <w:proofErr w:type="spellEnd"/>
      <w:r w:rsidRPr="009213C6">
        <w:rPr>
          <w:rFonts w:ascii="Times New Roman" w:eastAsia="Times New Roman" w:hAnsi="Times New Roman"/>
          <w:color w:val="1D2129"/>
          <w:sz w:val="28"/>
          <w:szCs w:val="28"/>
          <w:shd w:val="clear" w:color="auto" w:fill="FFFFFF"/>
          <w:lang w:val="uk-UA" w:eastAsia="uk-UA"/>
        </w:rPr>
        <w:t xml:space="preserve"> та інформаційної грамотності дитини як складової успішності у навчанні інших предметів. </w:t>
      </w:r>
    </w:p>
    <w:p w:rsidR="00EB2A6E" w:rsidRPr="009213C6" w:rsidRDefault="00EB2A6E" w:rsidP="00EB2A6E">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У державні вимоги до навчальних досягнень учня/учениці включено фразу «учень/учениця використовує у своєму мовленні», до кожної теми. Це зроблено з метою уникнення застосування дітьми абстрактних понять, складних наукових термінів.</w:t>
      </w:r>
    </w:p>
    <w:p w:rsidR="00EB2A6E" w:rsidRPr="00EB2A6E" w:rsidRDefault="00EB2A6E" w:rsidP="00971990">
      <w:pPr>
        <w:spacing w:after="0" w:line="240" w:lineRule="auto"/>
        <w:ind w:firstLine="660"/>
        <w:jc w:val="center"/>
        <w:outlineLvl w:val="0"/>
        <w:rPr>
          <w:rFonts w:ascii="Times New Roman" w:hAnsi="Times New Roman"/>
          <w:b/>
          <w:sz w:val="28"/>
          <w:szCs w:val="28"/>
          <w:lang w:val="uk-UA"/>
        </w:rPr>
      </w:pPr>
    </w:p>
    <w:p w:rsidR="00971990" w:rsidRPr="009213C6" w:rsidRDefault="00971990" w:rsidP="00971990">
      <w:pPr>
        <w:spacing w:after="0" w:line="240" w:lineRule="auto"/>
        <w:ind w:firstLine="660"/>
        <w:jc w:val="center"/>
        <w:outlineLvl w:val="0"/>
        <w:rPr>
          <w:rFonts w:ascii="Times New Roman" w:hAnsi="Times New Roman"/>
          <w:b/>
          <w:sz w:val="28"/>
          <w:szCs w:val="28"/>
          <w:lang w:val="uk-UA"/>
        </w:rPr>
      </w:pPr>
      <w:r w:rsidRPr="009213C6">
        <w:rPr>
          <w:rFonts w:ascii="Times New Roman" w:hAnsi="Times New Roman"/>
          <w:b/>
          <w:sz w:val="28"/>
          <w:szCs w:val="28"/>
          <w:lang w:val="uk-UA"/>
        </w:rPr>
        <w:t>Інформатика</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вивчення інформатики у 5-8 класах загальноосвітніх навчальних закладах здійснюватиметься за навчальними програмами для учнів 5-9 класів, які розміщено на офіційному </w:t>
      </w:r>
      <w:proofErr w:type="spellStart"/>
      <w:r w:rsidRPr="009213C6">
        <w:rPr>
          <w:rFonts w:ascii="Times New Roman" w:hAnsi="Times New Roman"/>
          <w:sz w:val="28"/>
          <w:szCs w:val="28"/>
          <w:lang w:val="uk-UA"/>
        </w:rPr>
        <w:t>веб-сайті</w:t>
      </w:r>
      <w:proofErr w:type="spellEnd"/>
      <w:r w:rsidRPr="009213C6">
        <w:rPr>
          <w:rFonts w:ascii="Times New Roman" w:hAnsi="Times New Roman"/>
          <w:sz w:val="28"/>
          <w:szCs w:val="28"/>
          <w:lang w:val="uk-UA"/>
        </w:rPr>
        <w:t xml:space="preserve"> Міністерства освіти і науки України за посиланням: </w:t>
      </w:r>
    </w:p>
    <w:p w:rsidR="00971990" w:rsidRPr="009213C6" w:rsidRDefault="00971990" w:rsidP="00971990">
      <w:pPr>
        <w:spacing w:after="0" w:line="240" w:lineRule="auto"/>
        <w:ind w:firstLine="660"/>
        <w:jc w:val="both"/>
        <w:rPr>
          <w:rFonts w:ascii="Times New Roman" w:hAnsi="Times New Roman"/>
          <w:sz w:val="28"/>
          <w:szCs w:val="28"/>
          <w:lang w:val="uk-UA"/>
        </w:rPr>
      </w:pPr>
      <w:hyperlink r:id="rId5" w:history="1">
        <w:r w:rsidRPr="009213C6">
          <w:rPr>
            <w:rStyle w:val="a3"/>
            <w:rFonts w:ascii="Times New Roman" w:hAnsi="Times New Roman"/>
            <w:sz w:val="28"/>
            <w:szCs w:val="28"/>
            <w:lang w:val="uk-UA"/>
          </w:rPr>
          <w:t>http://mon.gov.ua/activity/education/zagalna-serednya/navchalni-programy.html</w:t>
        </w:r>
      </w:hyperlink>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та у 9 класах загальноосвітніх навчальних закладах за навчальною програмою для учнів 9 класів за посиланням:</w:t>
      </w:r>
    </w:p>
    <w:p w:rsidR="00971990" w:rsidRPr="009213C6" w:rsidRDefault="00971990" w:rsidP="00971990">
      <w:pPr>
        <w:spacing w:after="0" w:line="240" w:lineRule="auto"/>
        <w:ind w:firstLine="660"/>
        <w:jc w:val="both"/>
        <w:rPr>
          <w:rFonts w:ascii="Times New Roman" w:hAnsi="Times New Roman"/>
          <w:i/>
          <w:sz w:val="28"/>
          <w:szCs w:val="28"/>
          <w:lang w:val="uk-UA"/>
        </w:rPr>
      </w:pPr>
      <w:hyperlink r:id="rId6" w:history="1">
        <w:r w:rsidRPr="009213C6">
          <w:rPr>
            <w:rStyle w:val="a3"/>
            <w:rFonts w:ascii="Times New Roman" w:hAnsi="Times New Roman"/>
            <w:sz w:val="28"/>
            <w:szCs w:val="28"/>
            <w:lang w:val="uk-UA"/>
          </w:rPr>
          <w:t>http://mon.gov.ua/content/%D0%9E%D1%81%D0%B2%D1%96%D1%82%D0%B0/inf.pdf</w:t>
        </w:r>
      </w:hyperlink>
      <w:r w:rsidRPr="009213C6">
        <w:rPr>
          <w:rFonts w:ascii="Times New Roman" w:hAnsi="Times New Roman"/>
          <w:i/>
          <w:sz w:val="28"/>
          <w:szCs w:val="28"/>
          <w:lang w:val="uk-UA"/>
        </w:rPr>
        <w:t>.</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також залишаються чинними попередні методичні рекомендації, зокрема: лист Міністерства освіти і науки України від 01.07.2014 № 1/9-343 </w:t>
      </w:r>
      <w:hyperlink r:id="rId7" w:history="1">
        <w:r w:rsidRPr="009213C6">
          <w:rPr>
            <w:rStyle w:val="a3"/>
            <w:rFonts w:ascii="Times New Roman" w:hAnsi="Times New Roman"/>
            <w:sz w:val="28"/>
            <w:szCs w:val="28"/>
            <w:lang w:val="uk-UA"/>
          </w:rPr>
          <w:t>http://old.mon.gov.ua/img/zstored/files/zbirnyk__19-20-21_2014%20(3)-11.pdf</w:t>
        </w:r>
      </w:hyperlink>
      <w:r w:rsidRPr="009213C6">
        <w:rPr>
          <w:rFonts w:ascii="Times New Roman" w:hAnsi="Times New Roman"/>
          <w:sz w:val="28"/>
          <w:szCs w:val="28"/>
          <w:lang w:val="uk-UA"/>
        </w:rPr>
        <w:t xml:space="preserve">, лист Міністерства від 26.06.2015 № 1/9-305 </w:t>
      </w:r>
      <w:hyperlink r:id="rId8" w:history="1">
        <w:r w:rsidRPr="009213C6">
          <w:rPr>
            <w:rStyle w:val="a3"/>
            <w:rFonts w:ascii="Times New Roman" w:hAnsi="Times New Roman"/>
            <w:sz w:val="28"/>
            <w:szCs w:val="28"/>
            <w:lang w:val="uk-UA"/>
          </w:rPr>
          <w:t>http://mon.gov.ua/content/%D0%9E%D1%81%D0%B2%D1%96%D1%82%D0%B0/metodichni-rekomendacziyi-2015-2016.pdf</w:t>
        </w:r>
      </w:hyperlink>
      <w:r w:rsidRPr="009213C6">
        <w:rPr>
          <w:rFonts w:ascii="Times New Roman" w:hAnsi="Times New Roman"/>
          <w:sz w:val="28"/>
          <w:szCs w:val="28"/>
          <w:lang w:val="uk-UA"/>
        </w:rPr>
        <w:t>, методичні рекомендації щодо вивчення інформатики в 9 класах надруковані у Інформаційному збірнику МОН, №№ 19-21, 2009 р.</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Так як останнім часом пріоритетним у навчанні стає </w:t>
      </w:r>
      <w:proofErr w:type="spellStart"/>
      <w:r w:rsidRPr="009213C6">
        <w:rPr>
          <w:rFonts w:ascii="Times New Roman" w:hAnsi="Times New Roman"/>
          <w:sz w:val="28"/>
          <w:szCs w:val="28"/>
          <w:lang w:val="uk-UA"/>
        </w:rPr>
        <w:t>компетентнісно-орієнтований</w:t>
      </w:r>
      <w:proofErr w:type="spellEnd"/>
      <w:r w:rsidRPr="009213C6">
        <w:rPr>
          <w:rFonts w:ascii="Times New Roman" w:hAnsi="Times New Roman"/>
          <w:sz w:val="28"/>
          <w:szCs w:val="28"/>
          <w:lang w:val="uk-UA"/>
        </w:rPr>
        <w:t xml:space="preserve"> підхід, то після доопрацювання навчальних програм з інформатики на виконання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завдань не було виділено окремо навчальний час.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завдання та задачі мають застосовуватися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xml:space="preserve"> через увесь навчальний курс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задачі з інформатики можна розглядати як тип технологічних задач, для яких обов’язковим є застосування ІТ, як засобу їх розв’язування).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Розв’язування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задач зазвичай передбачає такі етапи діяльності учнів:</w:t>
      </w:r>
    </w:p>
    <w:p w:rsidR="00971990" w:rsidRPr="009213C6" w:rsidRDefault="00971990" w:rsidP="00971990">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971990" w:rsidRPr="009213C6" w:rsidRDefault="00971990" w:rsidP="00971990">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результати пошуку із метою, здійснює пошук даних);</w:t>
      </w:r>
    </w:p>
    <w:p w:rsidR="00971990" w:rsidRPr="009213C6" w:rsidRDefault="00971990" w:rsidP="00971990">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структурує потрібні дані для пошуку розв’язку;</w:t>
      </w:r>
    </w:p>
    <w:p w:rsidR="00971990" w:rsidRPr="009213C6" w:rsidRDefault="00971990" w:rsidP="00971990">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 xml:space="preserve">учень/учениця порівнює і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відомості із кількох джерел, виключає невідповідні та несуттєві відомості та вчасно зупиняє пошук;</w:t>
      </w:r>
    </w:p>
    <w:p w:rsidR="00971990" w:rsidRPr="009213C6" w:rsidRDefault="00971990" w:rsidP="00971990">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971990" w:rsidRPr="009213C6" w:rsidRDefault="00971990" w:rsidP="00971990">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адаптує повідомлення для конкретної аудиторії, створює підсумковий документ акуратно та презентабельно.</w:t>
      </w:r>
    </w:p>
    <w:p w:rsidR="00971990" w:rsidRPr="009213C6" w:rsidRDefault="00971990" w:rsidP="00971990">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Також, на уроках інформатики рекомендуємо обов'язково ознайомлювати учнів із ресурсами для самоосвіти (враховуючи вікові особливості).</w:t>
      </w:r>
    </w:p>
    <w:p w:rsidR="00971990" w:rsidRPr="009213C6" w:rsidRDefault="00971990" w:rsidP="00971990">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Перелік деяких корисних ресурсів для самоосвіти учнів:</w:t>
      </w:r>
    </w:p>
    <w:p w:rsidR="00971990" w:rsidRPr="009213C6" w:rsidRDefault="00971990" w:rsidP="00971990">
      <w:pPr>
        <w:tabs>
          <w:tab w:val="left" w:pos="567"/>
        </w:tabs>
        <w:spacing w:after="0" w:line="240" w:lineRule="auto"/>
        <w:ind w:firstLine="660"/>
        <w:jc w:val="both"/>
        <w:rPr>
          <w:rStyle w:val="a3"/>
          <w:rFonts w:ascii="Times New Roman" w:hAnsi="Times New Roman"/>
          <w:sz w:val="28"/>
          <w:szCs w:val="28"/>
          <w:lang w:val="uk-UA"/>
        </w:rPr>
      </w:pPr>
      <w:hyperlink r:id="rId9" w:history="1">
        <w:r w:rsidRPr="009213C6">
          <w:rPr>
            <w:rStyle w:val="a3"/>
            <w:rFonts w:ascii="Times New Roman" w:hAnsi="Times New Roman"/>
            <w:bCs/>
            <w:sz w:val="28"/>
            <w:szCs w:val="28"/>
            <w:lang w:val="uk-UA"/>
          </w:rPr>
          <w:t>http://innovationslab.com.ua/</w:t>
        </w:r>
      </w:hyperlink>
      <w:r w:rsidRPr="009213C6">
        <w:rPr>
          <w:rStyle w:val="a3"/>
          <w:rFonts w:ascii="Times New Roman" w:hAnsi="Times New Roman"/>
          <w:sz w:val="28"/>
          <w:szCs w:val="28"/>
          <w:lang w:val="uk-UA"/>
        </w:rPr>
        <w:t>;</w:t>
      </w:r>
    </w:p>
    <w:p w:rsidR="00971990" w:rsidRPr="009213C6" w:rsidRDefault="00971990" w:rsidP="00971990">
      <w:pPr>
        <w:tabs>
          <w:tab w:val="left" w:pos="567"/>
        </w:tabs>
        <w:spacing w:after="0" w:line="240" w:lineRule="auto"/>
        <w:ind w:firstLine="660"/>
        <w:jc w:val="both"/>
        <w:rPr>
          <w:rStyle w:val="a3"/>
          <w:rFonts w:ascii="Times New Roman" w:hAnsi="Times New Roman"/>
          <w:sz w:val="28"/>
          <w:szCs w:val="28"/>
          <w:lang w:val="uk-UA"/>
        </w:rPr>
      </w:pPr>
      <w:hyperlink r:id="rId10" w:history="1">
        <w:r w:rsidRPr="009213C6">
          <w:rPr>
            <w:rStyle w:val="a3"/>
            <w:rFonts w:ascii="Times New Roman" w:hAnsi="Times New Roman"/>
            <w:bCs/>
            <w:sz w:val="28"/>
            <w:szCs w:val="28"/>
            <w:lang w:val="uk-UA"/>
          </w:rPr>
          <w:t>http://</w:t>
        </w:r>
        <w:r w:rsidRPr="009213C6">
          <w:rPr>
            <w:rStyle w:val="a3"/>
            <w:rFonts w:ascii="Times New Roman" w:hAnsi="Times New Roman"/>
            <w:sz w:val="28"/>
            <w:szCs w:val="28"/>
            <w:lang w:val="uk-UA"/>
          </w:rPr>
          <w:t>w</w:t>
        </w:r>
        <w:r w:rsidRPr="009213C6">
          <w:rPr>
            <w:rStyle w:val="a3"/>
            <w:rFonts w:ascii="Times New Roman" w:hAnsi="Times New Roman"/>
            <w:bCs/>
            <w:sz w:val="28"/>
            <w:szCs w:val="28"/>
            <w:lang w:val="uk-UA"/>
          </w:rPr>
          <w:t>ww.ed-era.com</w:t>
        </w:r>
      </w:hyperlink>
    </w:p>
    <w:p w:rsidR="00971990" w:rsidRPr="009213C6" w:rsidRDefault="00971990" w:rsidP="00971990">
      <w:pPr>
        <w:spacing w:after="0" w:line="240" w:lineRule="auto"/>
        <w:ind w:firstLine="660"/>
        <w:jc w:val="both"/>
        <w:rPr>
          <w:rStyle w:val="a3"/>
          <w:rFonts w:ascii="Times New Roman" w:hAnsi="Times New Roman"/>
          <w:sz w:val="28"/>
          <w:szCs w:val="28"/>
          <w:lang w:val="uk-UA"/>
        </w:rPr>
      </w:pPr>
      <w:hyperlink r:id="rId11" w:history="1">
        <w:r w:rsidRPr="009213C6">
          <w:rPr>
            <w:rStyle w:val="a3"/>
            <w:rFonts w:ascii="Times New Roman" w:hAnsi="Times New Roman"/>
            <w:bCs/>
            <w:sz w:val="28"/>
            <w:szCs w:val="28"/>
            <w:lang w:val="uk-UA"/>
          </w:rPr>
          <w:t>http://universinet.org/games</w:t>
        </w:r>
      </w:hyperlink>
    </w:p>
    <w:p w:rsidR="00971990" w:rsidRPr="009213C6" w:rsidRDefault="00971990" w:rsidP="00971990">
      <w:pPr>
        <w:spacing w:after="0" w:line="240" w:lineRule="auto"/>
        <w:ind w:firstLine="660"/>
        <w:jc w:val="both"/>
        <w:rPr>
          <w:rStyle w:val="a3"/>
          <w:rFonts w:ascii="Times New Roman" w:hAnsi="Times New Roman"/>
          <w:sz w:val="28"/>
          <w:szCs w:val="28"/>
          <w:lang w:val="uk-UA"/>
        </w:rPr>
      </w:pPr>
      <w:hyperlink r:id="rId12" w:history="1">
        <w:r w:rsidRPr="009213C6">
          <w:rPr>
            <w:rStyle w:val="a3"/>
            <w:rFonts w:ascii="Times New Roman" w:hAnsi="Times New Roman"/>
            <w:bCs/>
            <w:sz w:val="28"/>
            <w:szCs w:val="28"/>
            <w:lang w:val="uk-UA"/>
          </w:rPr>
          <w:t>https://www.playcodemonkey.com/</w:t>
        </w:r>
      </w:hyperlink>
    </w:p>
    <w:p w:rsidR="00971990" w:rsidRPr="009213C6" w:rsidRDefault="00971990" w:rsidP="00971990">
      <w:pPr>
        <w:spacing w:after="0" w:line="240" w:lineRule="auto"/>
        <w:ind w:firstLine="660"/>
        <w:jc w:val="both"/>
        <w:rPr>
          <w:rStyle w:val="a3"/>
          <w:rFonts w:ascii="Times New Roman" w:hAnsi="Times New Roman"/>
          <w:sz w:val="28"/>
          <w:szCs w:val="28"/>
          <w:lang w:val="uk-UA"/>
        </w:rPr>
      </w:pPr>
      <w:hyperlink r:id="rId13" w:history="1">
        <w:r w:rsidRPr="009213C6">
          <w:rPr>
            <w:rStyle w:val="a3"/>
            <w:rFonts w:ascii="Times New Roman" w:hAnsi="Times New Roman"/>
            <w:sz w:val="28"/>
            <w:szCs w:val="28"/>
            <w:lang w:val="uk-UA"/>
          </w:rPr>
          <w:t>http://www.lingva.ua</w:t>
        </w:r>
      </w:hyperlink>
    </w:p>
    <w:p w:rsidR="00971990" w:rsidRPr="009213C6" w:rsidRDefault="00971990" w:rsidP="00971990">
      <w:pPr>
        <w:spacing w:after="0" w:line="240" w:lineRule="auto"/>
        <w:ind w:firstLine="660"/>
        <w:jc w:val="both"/>
        <w:rPr>
          <w:rStyle w:val="a3"/>
          <w:rFonts w:ascii="Times New Roman" w:hAnsi="Times New Roman"/>
          <w:sz w:val="28"/>
          <w:szCs w:val="28"/>
          <w:lang w:val="uk-UA"/>
        </w:rPr>
      </w:pPr>
      <w:hyperlink r:id="rId14" w:history="1">
        <w:r w:rsidRPr="009213C6">
          <w:rPr>
            <w:rStyle w:val="a3"/>
            <w:rFonts w:ascii="Times New Roman" w:hAnsi="Times New Roman"/>
            <w:bCs/>
            <w:sz w:val="28"/>
            <w:szCs w:val="28"/>
            <w:lang w:val="uk-UA"/>
          </w:rPr>
          <w:t>http://disted.edu.vn.ua/</w:t>
        </w:r>
      </w:hyperlink>
    </w:p>
    <w:p w:rsidR="00971990" w:rsidRPr="009213C6" w:rsidRDefault="00971990" w:rsidP="00971990">
      <w:pPr>
        <w:spacing w:after="0" w:line="240" w:lineRule="auto"/>
        <w:ind w:firstLine="660"/>
        <w:jc w:val="both"/>
        <w:rPr>
          <w:rFonts w:ascii="Times New Roman" w:hAnsi="Times New Roman"/>
          <w:bCs/>
          <w:sz w:val="28"/>
          <w:szCs w:val="28"/>
          <w:lang w:val="uk-UA"/>
        </w:rPr>
      </w:pPr>
      <w:hyperlink r:id="rId15" w:history="1">
        <w:r w:rsidRPr="009213C6">
          <w:rPr>
            <w:rStyle w:val="a3"/>
            <w:rFonts w:ascii="Times New Roman" w:hAnsi="Times New Roman"/>
            <w:bCs/>
            <w:sz w:val="28"/>
            <w:szCs w:val="28"/>
            <w:lang w:val="uk-UA"/>
          </w:rPr>
          <w:t>http://e-pidruchnyky.net/</w:t>
        </w:r>
      </w:hyperlink>
    </w:p>
    <w:p w:rsidR="00971990" w:rsidRPr="009213C6" w:rsidRDefault="00971990" w:rsidP="00971990">
      <w:pPr>
        <w:spacing w:after="0" w:line="240" w:lineRule="auto"/>
        <w:ind w:firstLine="660"/>
        <w:jc w:val="both"/>
        <w:rPr>
          <w:rFonts w:ascii="Times New Roman" w:hAnsi="Times New Roman"/>
          <w:bCs/>
          <w:sz w:val="28"/>
          <w:szCs w:val="28"/>
          <w:lang w:val="uk-UA"/>
        </w:rPr>
      </w:pPr>
      <w:hyperlink r:id="rId16" w:history="1">
        <w:r w:rsidRPr="009213C6">
          <w:rPr>
            <w:rStyle w:val="a3"/>
            <w:rFonts w:ascii="Times New Roman" w:hAnsi="Times New Roman"/>
            <w:bCs/>
            <w:sz w:val="28"/>
            <w:szCs w:val="28"/>
            <w:lang w:val="uk-UA"/>
          </w:rPr>
          <w:t>http://itknyga.com.ua</w:t>
        </w:r>
      </w:hyperlink>
    </w:p>
    <w:p w:rsidR="00971990" w:rsidRPr="009213C6" w:rsidRDefault="00971990" w:rsidP="00971990">
      <w:pPr>
        <w:spacing w:after="0" w:line="240" w:lineRule="auto"/>
        <w:ind w:firstLine="660"/>
        <w:jc w:val="both"/>
        <w:rPr>
          <w:rFonts w:ascii="Times New Roman" w:hAnsi="Times New Roman"/>
          <w:b/>
          <w:sz w:val="28"/>
          <w:szCs w:val="28"/>
          <w:shd w:val="clear" w:color="auto" w:fill="FFFFFF"/>
          <w:lang w:val="uk-UA"/>
        </w:rPr>
      </w:pPr>
      <w:hyperlink r:id="rId17" w:tgtFrame="_blank" w:history="1">
        <w:r w:rsidRPr="009213C6">
          <w:rPr>
            <w:rStyle w:val="a3"/>
            <w:rFonts w:ascii="Times New Roman" w:hAnsi="Times New Roman"/>
            <w:sz w:val="28"/>
            <w:szCs w:val="28"/>
            <w:shd w:val="clear" w:color="auto" w:fill="FFFFFF"/>
            <w:lang w:val="uk-UA"/>
          </w:rPr>
          <w:t>https://blockly-games.appspot.com/</w:t>
        </w:r>
      </w:hyperlink>
      <w:r w:rsidRPr="009213C6">
        <w:rPr>
          <w:rFonts w:ascii="Times New Roman" w:hAnsi="Times New Roman"/>
          <w:b/>
          <w:bCs/>
          <w:sz w:val="28"/>
          <w:szCs w:val="28"/>
          <w:shd w:val="clear" w:color="auto" w:fill="FFFFFF"/>
          <w:lang w:val="uk-UA"/>
        </w:rPr>
        <w:t> </w:t>
      </w:r>
    </w:p>
    <w:p w:rsidR="00971990" w:rsidRPr="009213C6" w:rsidRDefault="00971990" w:rsidP="00971990">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971990" w:rsidRPr="009213C6" w:rsidRDefault="00971990" w:rsidP="00971990">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971990" w:rsidRPr="009213C6" w:rsidRDefault="00971990" w:rsidP="00971990">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w:t>
      </w:r>
      <w:r>
        <w:rPr>
          <w:rFonts w:ascii="Times New Roman" w:hAnsi="Times New Roman"/>
          <w:bCs/>
          <w:sz w:val="28"/>
          <w:szCs w:val="28"/>
          <w:lang w:val="uk-UA"/>
        </w:rPr>
        <w:t>очн</w:t>
      </w:r>
      <w:r w:rsidRPr="009213C6">
        <w:rPr>
          <w:rFonts w:ascii="Times New Roman" w:hAnsi="Times New Roman"/>
          <w:bCs/>
          <w:sz w:val="28"/>
          <w:szCs w:val="28"/>
          <w:lang w:val="uk-UA"/>
        </w:rPr>
        <w:t>ого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971990" w:rsidRPr="009213C6" w:rsidRDefault="00971990" w:rsidP="00971990">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При оцінюванні навчальних досягнень учнів враховуються:</w:t>
      </w:r>
    </w:p>
    <w:p w:rsidR="00971990" w:rsidRPr="009213C6" w:rsidRDefault="00971990" w:rsidP="00971990">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характеристики відповіді: правильність, цілісність, повнота, логічність, обґрунтованість;</w:t>
      </w:r>
    </w:p>
    <w:p w:rsidR="00971990" w:rsidRPr="009213C6" w:rsidRDefault="00971990" w:rsidP="00971990">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якість знань: осмисленість, глибина, гнучкість, дієвість, системність, узагальненість, міцність;</w:t>
      </w:r>
    </w:p>
    <w:p w:rsidR="00971990" w:rsidRPr="009213C6" w:rsidRDefault="00971990" w:rsidP="00971990">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 сформованість ключових та предметних </w:t>
      </w:r>
      <w:proofErr w:type="spellStart"/>
      <w:r w:rsidRPr="009213C6">
        <w:rPr>
          <w:rFonts w:ascii="Times New Roman" w:hAnsi="Times New Roman"/>
          <w:bCs/>
          <w:sz w:val="28"/>
          <w:szCs w:val="28"/>
          <w:lang w:val="uk-UA"/>
        </w:rPr>
        <w:t>компетенцій</w:t>
      </w:r>
      <w:proofErr w:type="spellEnd"/>
      <w:r w:rsidRPr="009213C6">
        <w:rPr>
          <w:rFonts w:ascii="Times New Roman" w:hAnsi="Times New Roman"/>
          <w:bCs/>
          <w:sz w:val="28"/>
          <w:szCs w:val="28"/>
          <w:lang w:val="uk-UA"/>
        </w:rPr>
        <w:t>;</w:t>
      </w:r>
    </w:p>
    <w:p w:rsidR="00971990" w:rsidRPr="009213C6" w:rsidRDefault="00971990" w:rsidP="00971990">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рівень володіння розумовими операціями: аналізом, синтезом, порівнянням, абстрагуванням, класифікацією, узагальненням тощо;</w:t>
      </w:r>
    </w:p>
    <w:p w:rsidR="00971990" w:rsidRPr="009213C6" w:rsidRDefault="00971990" w:rsidP="00971990">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розвиток творчих умінь (уміння виявляти проблеми, формулювати гіпотези, перевіряти їх).</w:t>
      </w:r>
    </w:p>
    <w:p w:rsidR="00971990" w:rsidRPr="009213C6" w:rsidRDefault="00971990" w:rsidP="00971990">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w:t>
      </w:r>
      <w:r w:rsidRPr="009213C6">
        <w:rPr>
          <w:rFonts w:ascii="Times New Roman" w:hAnsi="Times New Roman"/>
          <w:bCs/>
          <w:sz w:val="28"/>
          <w:szCs w:val="28"/>
          <w:lang w:val="uk-UA"/>
        </w:rPr>
        <w:lastRenderedPageBreak/>
        <w:t xml:space="preserve">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971990" w:rsidRPr="009213C6" w:rsidRDefault="00971990" w:rsidP="00971990">
      <w:pPr>
        <w:pStyle w:val="2"/>
        <w:spacing w:before="0"/>
        <w:ind w:firstLine="660"/>
        <w:jc w:val="center"/>
        <w:rPr>
          <w:rFonts w:ascii="Times New Roman" w:hAnsi="Times New Roman"/>
          <w:i/>
          <w:color w:val="auto"/>
          <w:sz w:val="28"/>
          <w:szCs w:val="28"/>
          <w:lang w:val="uk-UA"/>
        </w:rPr>
      </w:pPr>
      <w:r w:rsidRPr="009213C6">
        <w:rPr>
          <w:rFonts w:ascii="Times New Roman" w:hAnsi="Times New Roman"/>
          <w:color w:val="auto"/>
          <w:sz w:val="28"/>
          <w:szCs w:val="28"/>
          <w:lang w:val="uk-UA"/>
        </w:rPr>
        <w:t xml:space="preserve">Рекомендації щодо викладання інформатики у 5 класі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Учителям, що будуть працювати з учнями 5 класів за навчальною програмою з інформатики для учнів 5-9 класів (які вивчали предмет в 2-4 класах), необхідно обов’язково ознайомитися зі змістом програми, що мала бути опанована учнями протягом навчання з 2 по 4 класи.</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Теми та розподіл годин між ними для учнів 5 класу: </w:t>
      </w:r>
    </w:p>
    <w:p w:rsidR="00971990" w:rsidRPr="009213C6" w:rsidRDefault="00971990" w:rsidP="00971990">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Інформаційні процеси. Комп’ютер як засіб реалізації інформаційних процесів (6 год.) </w:t>
      </w:r>
    </w:p>
    <w:p w:rsidR="00971990" w:rsidRPr="009213C6" w:rsidRDefault="00971990" w:rsidP="00971990">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Цифрові мережеві технології (4 год.) </w:t>
      </w:r>
    </w:p>
    <w:p w:rsidR="00971990" w:rsidRPr="009213C6" w:rsidRDefault="00971990" w:rsidP="00971990">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Текстовий процесор (5 год.) </w:t>
      </w:r>
    </w:p>
    <w:p w:rsidR="00971990" w:rsidRPr="009213C6" w:rsidRDefault="00971990" w:rsidP="00971990">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Алгоритми і програми. (12 год.) </w:t>
      </w:r>
    </w:p>
    <w:p w:rsidR="00971990" w:rsidRPr="009213C6" w:rsidRDefault="00971990" w:rsidP="00971990">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Проектна діяльність (4 год.) </w:t>
      </w:r>
    </w:p>
    <w:p w:rsidR="00971990" w:rsidRPr="009213C6" w:rsidRDefault="00971990" w:rsidP="00971990">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bCs/>
          <w:color w:val="000000"/>
          <w:kern w:val="24"/>
          <w:sz w:val="28"/>
          <w:szCs w:val="28"/>
          <w:lang w:val="uk-UA" w:eastAsia="uk-UA"/>
        </w:rPr>
        <w:t>Резерв (4 год.)</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Оскільки курс інформатики у початковій школі є пропедевтичним, то навчальна програма з інформатики у 5 класі перш за все повторює та закріплює знання й уміння учнів, отриманні у початковій школі. "</w:t>
      </w:r>
      <w:r w:rsidRPr="009213C6">
        <w:rPr>
          <w:rFonts w:ascii="Times New Roman" w:hAnsi="Times New Roman"/>
          <w:i/>
          <w:sz w:val="28"/>
          <w:szCs w:val="28"/>
          <w:lang w:val="uk-UA"/>
        </w:rPr>
        <w:t>Перший рівень</w:t>
      </w:r>
      <w:r w:rsidRPr="009213C6">
        <w:rPr>
          <w:rFonts w:ascii="Times New Roman" w:hAnsi="Times New Roman"/>
          <w:sz w:val="28"/>
          <w:szCs w:val="28"/>
          <w:lang w:val="uk-UA"/>
        </w:rPr>
        <w:t xml:space="preserve"> (5–7 класи) – продовження розпочатого в початковій школі ознайомлення з базовими поняттями курсу. На цьому рівні не ставиться завдання глибокого та вичерпного вивчення ІКТ, а зроблено акцент на набутті деяких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 </w:t>
      </w:r>
    </w:p>
    <w:p w:rsidR="00971990" w:rsidRPr="009213C6" w:rsidRDefault="00971990" w:rsidP="00971990">
      <w:pPr>
        <w:spacing w:after="0" w:line="240" w:lineRule="auto"/>
        <w:ind w:firstLine="660"/>
        <w:jc w:val="both"/>
        <w:rPr>
          <w:rFonts w:ascii="Times New Roman" w:hAnsi="Times New Roman"/>
          <w:sz w:val="28"/>
          <w:szCs w:val="28"/>
          <w:lang w:val="uk-UA"/>
        </w:rPr>
      </w:pPr>
      <w:r>
        <w:rPr>
          <w:rFonts w:ascii="Times New Roman" w:hAnsi="Times New Roman"/>
          <w:noProof/>
          <w:lang w:val="uk-UA" w:eastAsia="uk-UA"/>
        </w:rPr>
        <w:lastRenderedPageBreak/>
        <w:drawing>
          <wp:anchor distT="0" distB="0" distL="114300" distR="114300" simplePos="0" relativeHeight="251661312" behindDoc="0" locked="0" layoutInCell="1" allowOverlap="1">
            <wp:simplePos x="0" y="0"/>
            <wp:positionH relativeFrom="column">
              <wp:posOffset>766445</wp:posOffset>
            </wp:positionH>
            <wp:positionV relativeFrom="paragraph">
              <wp:posOffset>2616835</wp:posOffset>
            </wp:positionV>
            <wp:extent cx="4427855" cy="3296285"/>
            <wp:effectExtent l="19050" t="19050" r="10795" b="18415"/>
            <wp:wrapTopAndBottom/>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cstate="print"/>
                    <a:srcRect/>
                    <a:stretch>
                      <a:fillRect/>
                    </a:stretch>
                  </pic:blipFill>
                  <pic:spPr bwMode="auto">
                    <a:xfrm>
                      <a:off x="0" y="0"/>
                      <a:ext cx="4427855" cy="3296285"/>
                    </a:xfrm>
                    <a:prstGeom prst="rect">
                      <a:avLst/>
                    </a:prstGeom>
                    <a:noFill/>
                    <a:ln w="9525">
                      <a:solidFill>
                        <a:srgbClr val="0F243E"/>
                      </a:solidFill>
                      <a:miter lim="800000"/>
                      <a:headEnd/>
                      <a:tailEnd/>
                    </a:ln>
                  </pic:spPr>
                </pic:pic>
              </a:graphicData>
            </a:graphic>
          </wp:anchor>
        </w:drawing>
      </w:r>
      <w:r w:rsidRPr="009213C6">
        <w:rPr>
          <w:rFonts w:ascii="Times New Roman" w:hAnsi="Times New Roman"/>
          <w:sz w:val="28"/>
          <w:szCs w:val="28"/>
          <w:lang w:val="uk-UA"/>
        </w:rPr>
        <w:t xml:space="preserve">Навчальна програма для учнів 5 класу складена з високим ступенем варіативності, тобто надає вчителю можливість вибудовувати траєкторію навчання на власний розсуд із орієнтуванням на можливості та інтереси своїх учнів, але з обов'язковим забезпеченням виконання вимог програми. Наприклад, обсяг навчального часу, відведеного для проектної діяльності, можна реалізовувати у будь-якій темі, а також можна підсилювати вивчення будь-якої теми за рахунок резерву. Вчитель має право змінювати послідовність вивчення тем, але потрібно звернути увагу на те, що за логікою авторів навчальної програми порядок слідування змістових ліній повторюється з класу в клас. Також ураховано необхідність завершення вивчення тем у межах семестру.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Зокрема, у 5 класі зміст навчання має таку логіку:</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ЗАГАЛЬНІ ПОНЯТТЯ ІНФОРМАТИКИ – БУДОВА КОМП’ЮТЕРА – РОБОТА З ОБ’ЄКТАМИ ОПЕРАЦІЙНОЇ СИСТЕМИ – ЛОКАЛЬНА МЕРЕЖА (для кабінетів інформатики, де організована робота учнів зі спільними дисками та папками) – ПОШУК ВІДОМОСТЕЙ У МЕРЕЖІ ІНТЕРНЕТ – БЕЗПЕКА ПОВЕДІНКИ У МЕРЕЖІ ІНТЕРНЕТ – ТЕКСТОВИЙ ПРОЦЕСОР (найбільш необхідні практичні навички для підготовки навчальних матеріалів із урахуванням вікових можливостей) – АЛГОРИТМИ І ПРОГРАМИ (розвиток логічного та алгоритмічного мислення).</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Змістові лінії, </w:t>
      </w:r>
      <w:proofErr w:type="spellStart"/>
      <w:r w:rsidRPr="009213C6">
        <w:rPr>
          <w:rFonts w:ascii="Times New Roman" w:hAnsi="Times New Roman"/>
          <w:sz w:val="28"/>
          <w:szCs w:val="28"/>
          <w:lang w:val="uk-UA"/>
        </w:rPr>
        <w:t>виокремлені</w:t>
      </w:r>
      <w:proofErr w:type="spellEnd"/>
      <w:r w:rsidRPr="009213C6">
        <w:rPr>
          <w:rFonts w:ascii="Times New Roman" w:hAnsi="Times New Roman"/>
          <w:sz w:val="28"/>
          <w:szCs w:val="28"/>
          <w:lang w:val="uk-UA"/>
        </w:rPr>
        <w:t xml:space="preserve"> в навчальній програмі, протягом навчання мають відображатися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як це показано на рис.1 для навчання інформатики в 5-7-х класах.</w:t>
      </w:r>
    </w:p>
    <w:p w:rsidR="00971990" w:rsidRPr="009213C6" w:rsidRDefault="00971990" w:rsidP="00971990">
      <w:pPr>
        <w:spacing w:after="0" w:line="240" w:lineRule="auto"/>
        <w:ind w:firstLine="660"/>
        <w:jc w:val="center"/>
        <w:rPr>
          <w:rFonts w:ascii="Times New Roman" w:hAnsi="Times New Roman"/>
          <w:sz w:val="28"/>
          <w:szCs w:val="28"/>
          <w:lang w:val="uk-UA"/>
        </w:rPr>
      </w:pPr>
      <w:r>
        <w:rPr>
          <w:rFonts w:ascii="Times New Roman" w:hAnsi="Times New Roman"/>
          <w:noProof/>
          <w:lang w:val="uk-UA" w:eastAsia="uk-UA"/>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16510</wp:posOffset>
            </wp:positionV>
            <wp:extent cx="6292215" cy="4247515"/>
            <wp:effectExtent l="19050" t="0" r="0" b="0"/>
            <wp:wrapTopAndBottom/>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9" cstate="print"/>
                    <a:srcRect/>
                    <a:stretch>
                      <a:fillRect/>
                    </a:stretch>
                  </pic:blipFill>
                  <pic:spPr bwMode="auto">
                    <a:xfrm>
                      <a:off x="0" y="0"/>
                      <a:ext cx="6292215" cy="4247515"/>
                    </a:xfrm>
                    <a:prstGeom prst="rect">
                      <a:avLst/>
                    </a:prstGeom>
                    <a:noFill/>
                    <a:ln w="9525">
                      <a:noFill/>
                      <a:miter lim="800000"/>
                      <a:headEnd/>
                      <a:tailEnd/>
                    </a:ln>
                  </pic:spPr>
                </pic:pic>
              </a:graphicData>
            </a:graphic>
          </wp:anchor>
        </w:drawing>
      </w:r>
      <w:r w:rsidRPr="009213C6">
        <w:rPr>
          <w:rFonts w:ascii="Times New Roman" w:hAnsi="Times New Roman"/>
          <w:sz w:val="28"/>
          <w:szCs w:val="28"/>
          <w:lang w:val="uk-UA"/>
        </w:rPr>
        <w:t>Рис.1. Переважне відображення змістових ліній навчання у темах</w:t>
      </w:r>
    </w:p>
    <w:p w:rsidR="00971990" w:rsidRPr="009213C6" w:rsidRDefault="00971990" w:rsidP="00971990">
      <w:pPr>
        <w:spacing w:after="0" w:line="240" w:lineRule="auto"/>
        <w:ind w:firstLine="660"/>
        <w:rPr>
          <w:rFonts w:ascii="Times New Roman" w:hAnsi="Times New Roman"/>
          <w:sz w:val="28"/>
          <w:szCs w:val="28"/>
          <w:lang w:val="uk-UA"/>
        </w:rPr>
      </w:pP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Зміст навчальної програми та розподіл навчального часу спрямовані на те, щоб надати можливість учителю використати інноваційні форми та методи навчання. Наприклад, повторення основних понять теми "Текстовий процесор" можна розпочати із колективного складання опорної схеми шляхом постановки запитань до учнів (рис.2) та оформлення їх відповідей у вигляді опорної схеми (рис.3).</w:t>
      </w:r>
    </w:p>
    <w:p w:rsidR="00971990" w:rsidRPr="009213C6" w:rsidRDefault="00971990" w:rsidP="00971990">
      <w:pPr>
        <w:spacing w:after="0" w:line="240" w:lineRule="auto"/>
        <w:ind w:firstLine="660"/>
        <w:jc w:val="center"/>
        <w:rPr>
          <w:rFonts w:ascii="Times New Roman" w:hAnsi="Times New Roman"/>
          <w:sz w:val="28"/>
          <w:szCs w:val="28"/>
          <w:lang w:val="uk-UA"/>
        </w:rPr>
      </w:pPr>
      <w:r w:rsidRPr="009213C6">
        <w:rPr>
          <w:rFonts w:ascii="Times New Roman" w:hAnsi="Times New Roman"/>
          <w:noProof/>
          <w:lang w:val="uk-UA"/>
        </w:rPr>
      </w:r>
      <w:r w:rsidRPr="009213C6">
        <w:rPr>
          <w:rFonts w:ascii="Times New Roman" w:hAnsi="Times New Roman"/>
          <w:lang w:val="uk-UA"/>
        </w:rPr>
        <w:pict>
          <v:group id="Групувати 13" o:spid="_x0000_s1026" style="width:406.6pt;height:197.6pt;mso-position-horizontal-relative:char;mso-position-vertical-relative:line" coordorigin="2111,10908" coordsize="790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">
            <v:rect id="Rectangle 5" o:spid="_x0000_s1027" style="position:absolute;left:2111;top:10908;width:3846;height:3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fRcEA&#10;AADbAAAADwAAAGRycy9kb3ducmV2LnhtbERP32vCMBB+F/Y/hBvsTdOpuNo1laEMRMEx596P5taW&#10;NZeSRNv994sg+HYf38/LV4NpxYWcbywreJ4kIIhLqxuuFJy+3scpCB+QNbaWScEfeVgVD6McM217&#10;/qTLMVQihrDPUEEdQpdJ6cuaDPqJ7Ygj92OdwRChq6R22Mdw08ppkiykwYZjQ40drWsqf49no+Cw&#10;0evdizTnj1nv9psmTb+XVCr19Di8vYIINIS7+Obe6jh/Dtdf4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EH0XBAAAA2wAAAA8AAAAAAAAAAAAAAAAAmAIAAGRycy9kb3du&#10;cmV2LnhtbFBLBQYAAAAABAAEAPUAAACGAwAAAAA=&#10;" fillcolor="#548dd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8" type="#_x0000_t5" style="position:absolute;left:2663;top:13512;width:2861;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7/8IA&#10;AADbAAAADwAAAGRycy9kb3ducmV2LnhtbERPTWvCQBC9F/wPywje6iaCpkRXKcGCeKnaFjwO2TEb&#10;mp0N2a2m/npXELzN433OYtXbRpyp87VjBek4AUFcOl1zpeD76+P1DYQPyBobx6TgnzysloOXBeba&#10;XXhP50OoRAxhn6MCE0KbS+lLQxb92LXEkTu5zmKIsKuk7vASw20jJ0kykxZrjg0GWyoMlb+HP6vA&#10;7vF03RVX+bkutqmZZT/ZMUuVGg379zmIQH14ih/ujY7zp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Xv/wgAAANsAAAAPAAAAAAAAAAAAAAAAAJgCAABkcnMvZG93&#10;bnJldi54bWxQSwUGAAAAAAQABAD1AAAAhwMAAAAA&#10;" fillcolor="#548dd4" stroked="f"/>
            <v:rect id="Rectangle 7" o:spid="_x0000_s1029" style="position:absolute;left:2443;top:11125;width:3156;height:2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971990" w:rsidRDefault="00971990" w:rsidP="00971990">
                    <w:r w:rsidRPr="00185A45">
                      <w:rPr>
                        <w:b/>
                      </w:rPr>
                      <w:t>ПРОГРАМА</w:t>
                    </w:r>
                    <w:r>
                      <w:tab/>
                    </w:r>
                    <w:r>
                      <w:tab/>
                      <w:t>_</w:t>
                    </w:r>
                    <w:r>
                      <w:sym w:font="Wingdings" w:char="F0A8"/>
                    </w:r>
                    <w:r>
                      <w:sym w:font="Wingdings" w:char="F078"/>
                    </w:r>
                  </w:p>
                  <w:p w:rsidR="00971990" w:rsidRDefault="00971990" w:rsidP="00971990"/>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left:2860;top:11599;width:2427;height:1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w:txbxContent>
                  <w:p w:rsidR="00971990" w:rsidRPr="00185A45" w:rsidRDefault="00971990" w:rsidP="00971990">
                    <w:pPr>
                      <w:jc w:val="center"/>
                      <w:rPr>
                        <w:b/>
                        <w:sz w:val="28"/>
                      </w:rPr>
                    </w:pPr>
                    <w:r w:rsidRPr="00185A45">
                      <w:rPr>
                        <w:b/>
                        <w:sz w:val="28"/>
                      </w:rPr>
                      <w:t>ДАНІ</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1" type="#_x0000_t62" style="position:absolute;left:6667;top:10908;width:3097;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ypcQA&#10;AADbAAAADwAAAGRycy9kb3ducmV2LnhtbESP3WoCQQyF7wt9hyEFb0qdVVBk6yhSsFW88acPEHbS&#10;3aUzmWUn6vbtm4tC7xLOyTlflushBnOjPreJHUzGBRjiKvmWawefl+3LAkwWZI8hMTn4oQzr1ePD&#10;Ekuf7nyi21lqoyGcS3TQiHSltblqKGIep45Yta/URxRd+9r6Hu8aHoOdFsXcRmxZGxrs6K2h6vt8&#10;jQ7ew/6wWdT75zjDY9jNtnLoPsS50dOweQUjNMi/+e965xVfYfUXH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cqXEAAAA2wAAAA8AAAAAAAAAAAAAAAAAmAIAAGRycy9k&#10;b3ducmV2LnhtbFBLBQYAAAAABAAEAPUAAACJAwAAAAA=&#10;" adj="-15030,17222">
              <v:textbox>
                <w:txbxContent>
                  <w:p w:rsidR="00971990" w:rsidRPr="008A1210" w:rsidRDefault="00971990" w:rsidP="00971990">
                    <w:pPr>
                      <w:jc w:val="center"/>
                      <w:rPr>
                        <w:b/>
                        <w:sz w:val="28"/>
                      </w:rPr>
                    </w:pPr>
                    <w:proofErr w:type="spellStart"/>
                    <w:r w:rsidRPr="008A1210">
                      <w:rPr>
                        <w:b/>
                        <w:sz w:val="28"/>
                      </w:rPr>
                      <w:t>Які</w:t>
                    </w:r>
                    <w:proofErr w:type="spellEnd"/>
                    <w:r w:rsidRPr="008A1210">
                      <w:rPr>
                        <w:b/>
                        <w:sz w:val="28"/>
                      </w:rPr>
                      <w:t xml:space="preserve"> </w:t>
                    </w:r>
                    <w:proofErr w:type="spellStart"/>
                    <w:r w:rsidRPr="008A1210">
                      <w:rPr>
                        <w:b/>
                        <w:sz w:val="28"/>
                      </w:rPr>
                      <w:t>дії</w:t>
                    </w:r>
                    <w:proofErr w:type="spellEnd"/>
                    <w:r w:rsidRPr="008A1210">
                      <w:rPr>
                        <w:b/>
                        <w:sz w:val="28"/>
                      </w:rPr>
                      <w:t xml:space="preserve"> </w:t>
                    </w:r>
                    <w:proofErr w:type="spellStart"/>
                    <w:r w:rsidRPr="008A1210">
                      <w:rPr>
                        <w:b/>
                        <w:sz w:val="28"/>
                      </w:rPr>
                      <w:t>можна</w:t>
                    </w:r>
                    <w:proofErr w:type="spellEnd"/>
                    <w:r w:rsidRPr="008A1210">
                      <w:rPr>
                        <w:b/>
                        <w:sz w:val="28"/>
                      </w:rPr>
                      <w:t xml:space="preserve"> </w:t>
                    </w:r>
                    <w:proofErr w:type="spellStart"/>
                    <w:r w:rsidRPr="008A1210">
                      <w:rPr>
                        <w:b/>
                        <w:sz w:val="28"/>
                      </w:rPr>
                      <w:t>виконати</w:t>
                    </w:r>
                    <w:proofErr w:type="spellEnd"/>
                    <w:r w:rsidRPr="008A1210">
                      <w:rPr>
                        <w:b/>
                        <w:sz w:val="2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7792;top:12467;width:907;height:1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type id="_x0000_t202" coordsize="21600,21600" o:spt="202" path="m,l,21600r21600,l21600,xe">
              <v:stroke joinstyle="miter"/>
              <v:path gradientshapeok="t" o:connecttype="rect"/>
            </v:shapetype>
            <v:shape id="Text Box 11" o:spid="_x0000_s1033" type="#_x0000_t202" style="position:absolute;left:6667;top:14025;width:3353;height:1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71990" w:rsidRPr="00185A45" w:rsidRDefault="00971990" w:rsidP="00971990">
                    <w:proofErr w:type="spellStart"/>
                    <w:r w:rsidRPr="00185A45">
                      <w:rPr>
                        <w:b/>
                      </w:rPr>
                      <w:t>Редагувати</w:t>
                    </w:r>
                    <w:proofErr w:type="spellEnd"/>
                    <w:r w:rsidRPr="00185A45">
                      <w:t xml:space="preserve"> (</w:t>
                    </w:r>
                    <w:proofErr w:type="spellStart"/>
                    <w:r w:rsidRPr="00185A45">
                      <w:t>змінювати</w:t>
                    </w:r>
                    <w:proofErr w:type="spellEnd"/>
                    <w:r w:rsidRPr="00185A45">
                      <w:t xml:space="preserve"> </w:t>
                    </w:r>
                    <w:proofErr w:type="spellStart"/>
                    <w:r w:rsidRPr="00185A45">
                      <w:t>змі</w:t>
                    </w:r>
                    <w:proofErr w:type="gramStart"/>
                    <w:r w:rsidRPr="00185A45">
                      <w:t>ст</w:t>
                    </w:r>
                    <w:proofErr w:type="spellEnd"/>
                    <w:proofErr w:type="gramEnd"/>
                    <w:r w:rsidRPr="00185A45">
                      <w:t>)</w:t>
                    </w:r>
                  </w:p>
                  <w:p w:rsidR="00971990" w:rsidRPr="00185A45" w:rsidRDefault="00971990" w:rsidP="00971990">
                    <w:proofErr w:type="spellStart"/>
                    <w:r w:rsidRPr="00185A45">
                      <w:rPr>
                        <w:b/>
                      </w:rPr>
                      <w:t>Форматувати</w:t>
                    </w:r>
                    <w:proofErr w:type="spellEnd"/>
                    <w:r w:rsidRPr="00185A45">
                      <w:t xml:space="preserve"> (</w:t>
                    </w:r>
                    <w:proofErr w:type="spellStart"/>
                    <w:r w:rsidRPr="00185A45">
                      <w:t>змінювати</w:t>
                    </w:r>
                    <w:proofErr w:type="spellEnd"/>
                    <w:r w:rsidRPr="00185A45">
                      <w:t xml:space="preserve"> </w:t>
                    </w:r>
                    <w:proofErr w:type="spellStart"/>
                    <w:r w:rsidRPr="00185A45">
                      <w:t>вигляд</w:t>
                    </w:r>
                    <w:proofErr w:type="spellEnd"/>
                    <w:r w:rsidRPr="00185A45">
                      <w:t>)</w:t>
                    </w:r>
                  </w:p>
                  <w:p w:rsidR="00971990" w:rsidRPr="008A1210" w:rsidRDefault="00971990" w:rsidP="00971990">
                    <w:pPr>
                      <w:rPr>
                        <w:b/>
                      </w:rPr>
                    </w:pPr>
                    <w:proofErr w:type="spellStart"/>
                    <w:r w:rsidRPr="00185A45">
                      <w:rPr>
                        <w:b/>
                      </w:rPr>
                      <w:t>Зберігати</w:t>
                    </w:r>
                    <w:proofErr w:type="spellEnd"/>
                    <w:r>
                      <w:rPr>
                        <w:b/>
                      </w:rPr>
                      <w:t xml:space="preserve"> </w:t>
                    </w:r>
                  </w:p>
                </w:txbxContent>
              </v:textbox>
            </v:shape>
            <w10:wrap type="none"/>
            <w10:anchorlock/>
          </v:group>
        </w:pict>
      </w:r>
    </w:p>
    <w:p w:rsidR="00971990" w:rsidRPr="009213C6" w:rsidRDefault="00971990" w:rsidP="00971990">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Рис.2. Приклад побудови системи запитань</w:t>
      </w:r>
    </w:p>
    <w:p w:rsidR="00971990" w:rsidRPr="009213C6" w:rsidRDefault="00971990" w:rsidP="00971990">
      <w:pPr>
        <w:spacing w:after="0" w:line="240" w:lineRule="auto"/>
        <w:ind w:firstLine="660"/>
        <w:jc w:val="center"/>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extent cx="4155440" cy="3254375"/>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155440" cy="3254375"/>
                    </a:xfrm>
                    <a:prstGeom prst="rect">
                      <a:avLst/>
                    </a:prstGeom>
                    <a:noFill/>
                    <a:ln w="9525">
                      <a:noFill/>
                      <a:miter lim="800000"/>
                      <a:headEnd/>
                      <a:tailEnd/>
                    </a:ln>
                  </pic:spPr>
                </pic:pic>
              </a:graphicData>
            </a:graphic>
          </wp:inline>
        </w:drawing>
      </w:r>
    </w:p>
    <w:p w:rsidR="00971990" w:rsidRPr="009213C6" w:rsidRDefault="00971990" w:rsidP="00971990">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Рис.3. Орієнтовний вигляд частини результатів діяльності</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Поданий приклад демонструє застосування одного з можливих методів навчання, у яких учитель виступає не носієм знань, а тільки організовує процес їх самостійного здобуття, спрямовує й координує навчально-пізнавальну діяльність, знаходячись у постійному діалозі з учнями. </w:t>
      </w:r>
    </w:p>
    <w:p w:rsidR="00971990" w:rsidRPr="009213C6" w:rsidRDefault="00971990" w:rsidP="00971990">
      <w:pPr>
        <w:spacing w:after="0" w:line="240" w:lineRule="auto"/>
        <w:ind w:firstLine="660"/>
        <w:jc w:val="both"/>
        <w:rPr>
          <w:rFonts w:ascii="Times New Roman" w:hAnsi="Times New Roman"/>
          <w:bCs/>
          <w:i/>
          <w:sz w:val="28"/>
          <w:szCs w:val="28"/>
          <w:lang w:val="uk-UA"/>
        </w:rPr>
      </w:pPr>
      <w:r w:rsidRPr="009213C6">
        <w:rPr>
          <w:rFonts w:ascii="Times New Roman" w:hAnsi="Times New Roman"/>
          <w:bCs/>
          <w:sz w:val="28"/>
          <w:szCs w:val="28"/>
          <w:lang w:val="uk-UA"/>
        </w:rPr>
        <w:t xml:space="preserve">У додатку до навчальної програми подано орієнтовний перелік базових компонентів </w:t>
      </w:r>
      <w:proofErr w:type="spellStart"/>
      <w:r w:rsidRPr="009213C6">
        <w:rPr>
          <w:rFonts w:ascii="Times New Roman" w:hAnsi="Times New Roman"/>
          <w:bCs/>
          <w:sz w:val="28"/>
          <w:szCs w:val="28"/>
          <w:lang w:val="uk-UA"/>
        </w:rPr>
        <w:t>компетентнісних</w:t>
      </w:r>
      <w:proofErr w:type="spellEnd"/>
      <w:r w:rsidRPr="009213C6">
        <w:rPr>
          <w:rFonts w:ascii="Times New Roman" w:hAnsi="Times New Roman"/>
          <w:bCs/>
          <w:sz w:val="28"/>
          <w:szCs w:val="28"/>
          <w:lang w:val="uk-UA"/>
        </w:rPr>
        <w:t xml:space="preserve"> задач, які можна закладати у зміст задач. Наприклад, у додатку до розділу "Комп’ютерні мережеві технології" у 5 класі зазначено: </w:t>
      </w:r>
      <w:r w:rsidRPr="009213C6">
        <w:rPr>
          <w:rFonts w:ascii="Times New Roman" w:hAnsi="Times New Roman"/>
          <w:sz w:val="28"/>
          <w:szCs w:val="28"/>
          <w:lang w:val="uk-UA"/>
        </w:rPr>
        <w:t xml:space="preserve">"знайти відомості в Інтернеті, порівняти їх зміст на різних </w:t>
      </w:r>
      <w:proofErr w:type="spellStart"/>
      <w:r w:rsidRPr="009213C6">
        <w:rPr>
          <w:rFonts w:ascii="Times New Roman" w:hAnsi="Times New Roman"/>
          <w:sz w:val="28"/>
          <w:szCs w:val="28"/>
          <w:lang w:val="uk-UA"/>
        </w:rPr>
        <w:t>веб-ресурсах</w:t>
      </w:r>
      <w:proofErr w:type="spellEnd"/>
      <w:r w:rsidRPr="009213C6">
        <w:rPr>
          <w:rFonts w:ascii="Times New Roman" w:hAnsi="Times New Roman"/>
          <w:sz w:val="28"/>
          <w:szCs w:val="28"/>
          <w:lang w:val="uk-UA"/>
        </w:rPr>
        <w:t xml:space="preserve"> та сформулювати відповідь на поставлене запитання", </w:t>
      </w:r>
      <w:r w:rsidRPr="009213C6">
        <w:rPr>
          <w:rFonts w:ascii="Times New Roman" w:hAnsi="Times New Roman"/>
          <w:bCs/>
          <w:sz w:val="28"/>
          <w:szCs w:val="28"/>
          <w:lang w:val="uk-UA"/>
        </w:rPr>
        <w:t xml:space="preserve">а складена </w:t>
      </w:r>
      <w:proofErr w:type="spellStart"/>
      <w:r w:rsidRPr="009213C6">
        <w:rPr>
          <w:rFonts w:ascii="Times New Roman" w:hAnsi="Times New Roman"/>
          <w:bCs/>
          <w:sz w:val="28"/>
          <w:szCs w:val="28"/>
          <w:lang w:val="uk-UA"/>
        </w:rPr>
        <w:t>компетентнісна</w:t>
      </w:r>
      <w:proofErr w:type="spellEnd"/>
      <w:r w:rsidRPr="009213C6">
        <w:rPr>
          <w:rFonts w:ascii="Times New Roman" w:hAnsi="Times New Roman"/>
          <w:bCs/>
          <w:sz w:val="28"/>
          <w:szCs w:val="28"/>
          <w:lang w:val="uk-UA"/>
        </w:rPr>
        <w:t xml:space="preserve"> задача може бути такою: </w:t>
      </w:r>
      <w:r w:rsidRPr="009213C6">
        <w:rPr>
          <w:rFonts w:ascii="Times New Roman" w:hAnsi="Times New Roman"/>
          <w:bCs/>
          <w:i/>
          <w:sz w:val="28"/>
          <w:szCs w:val="28"/>
          <w:lang w:val="uk-UA"/>
        </w:rPr>
        <w:t xml:space="preserve">"До Микити звернулась сусідка з проханням перевірити у мережі Інтернет інформацію про те, що молоко корисне для дітей, але шкідливе для дорослих". </w:t>
      </w:r>
    </w:p>
    <w:p w:rsidR="00971990" w:rsidRPr="009213C6" w:rsidRDefault="00971990" w:rsidP="00971990">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У змісті наведеної задачі передбачено формування не тільки предметних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а й розвиток критичного мислення, розвиток уміння аналізувати отримані відомості та робити висновки. Також це є прикладом задачі, яка не може (при таких умовах її рішення) мати однозначно правильний розв'язок.</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Вивченню алгоритмізації та програмування (ОАП) у 5 класі, згідно з навчальною програмою, присвячено майже повністю ІІ семестр, за винятком теми "Проектна діяльність", у якій, поміж інших, також можуть закріплюватися знання, уміння та навички, здобуті під час вивчення ОАП.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5 класі рекомендується використовувати навчально-імітаційні середовища програмування, такі як </w:t>
      </w:r>
      <w:proofErr w:type="spellStart"/>
      <w:r w:rsidRPr="009213C6">
        <w:rPr>
          <w:rFonts w:ascii="Times New Roman" w:hAnsi="Times New Roman"/>
          <w:sz w:val="28"/>
          <w:szCs w:val="28"/>
          <w:lang w:val="uk-UA"/>
        </w:rPr>
        <w:t>Scratch</w:t>
      </w:r>
      <w:proofErr w:type="spellEnd"/>
      <w:r w:rsidRPr="009213C6">
        <w:rPr>
          <w:rFonts w:ascii="Times New Roman" w:hAnsi="Times New Roman"/>
          <w:sz w:val="28"/>
          <w:szCs w:val="28"/>
          <w:lang w:val="uk-UA"/>
        </w:rPr>
        <w:t xml:space="preserve">, а також </w:t>
      </w:r>
      <w:proofErr w:type="spellStart"/>
      <w:r w:rsidRPr="009213C6">
        <w:rPr>
          <w:rFonts w:ascii="Times New Roman" w:hAnsi="Times New Roman"/>
          <w:sz w:val="28"/>
          <w:szCs w:val="28"/>
          <w:lang w:val="uk-UA"/>
        </w:rPr>
        <w:t>онлайнові</w:t>
      </w:r>
      <w:proofErr w:type="spellEnd"/>
      <w:r w:rsidRPr="009213C6">
        <w:rPr>
          <w:rFonts w:ascii="Times New Roman" w:hAnsi="Times New Roman"/>
          <w:sz w:val="28"/>
          <w:szCs w:val="28"/>
          <w:lang w:val="uk-UA"/>
        </w:rPr>
        <w:t xml:space="preserve"> середовища code.org, https://blockly-games.appspot.com/ та інші.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Передбачається, що в 2–4 класах учні вже здобули певні навички описання алгоритмів у навчальному середовищі програмування, зокрема з використанням базових алгоритмічних структур, однак у них не сформовано належного понятійного апарату, недостатньо сформовані розуміння сутності структур розгалуження та повторення, вміння добирати алгоритмічну структуру, що є оптимальною для розв’язання певної задачі. Продовження </w:t>
      </w:r>
      <w:r w:rsidRPr="009213C6">
        <w:rPr>
          <w:rFonts w:ascii="Times New Roman" w:hAnsi="Times New Roman"/>
          <w:sz w:val="28"/>
          <w:szCs w:val="28"/>
          <w:lang w:val="uk-UA"/>
        </w:rPr>
        <w:lastRenderedPageBreak/>
        <w:t xml:space="preserve">формування цих знань і вмінь є основним завданням вивчення розділу ОАП у 5 класі. Слід особливо підкреслити, що в 5 класі не передбачено повного й формалізованого засвоєння таких концепцій, як «змінна», «вкладені алгоритмічні структури». Ці концепції є достатньо складними, як для рівня підготовки, так і для розумового розвитку 5-класників, і тому вивчати їх протягом відведеного програмою навчального часу, поряд із алгоритмічними структурами повторення та розгалуження, недоцільно. Існує маса прикладів і задач, зокрема інтегрованих у вищезазначені імітаційні середовища програмування, які дають змогу сформувати розуміння сутності алгоритмічних структур та навички їх застосування без явного використання змінних. Зауважимо, що хоча в змісті навчального матеріалу програми зазначено "цикли з лічильником", що, на перший погляд, вимагає використання змінних, йдеться про цикли з фіксованою кількістю повторень, у яких лічильники використовуються неявно. Прикладом може бути цикл для малювання восьмикутника. В імітаційних середовищах програмування заголовок такого циклу має вигляд на кшталт «Повторити 8 разів» і його застосування не потребує використання змінних.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Учні, які у 2016/17 навчальному році навчатимуться у 5 класі, вивчатимуть вкладені алгоритмічні конструкції у 6 класі, а змінні – в 7-му. Таке відокремлення вивчення фундаментальних концепцій програмування сприятиме глибшому засвоєнню кожної з них, запобігатиме перевантаженню учнів.</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Відмінність оновленої навчальної програми від попередніх полягає також у тому, що практичні роботи, як окремі найменовані та пронумеровані види діяльності у ній, не зазначені, оскільки виконання практичної роботи за комп’ютером має відбуватися на кожному уроці.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Оцінювання кожної практичної роботи не обов‘язкове, але все ж таки мінімальна рекомендована </w:t>
      </w:r>
      <w:r w:rsidRPr="009213C6">
        <w:rPr>
          <w:rFonts w:ascii="Times New Roman" w:hAnsi="Times New Roman"/>
          <w:color w:val="000000"/>
          <w:sz w:val="28"/>
          <w:szCs w:val="28"/>
          <w:lang w:val="uk-UA"/>
        </w:rPr>
        <w:t>кількість оцінюваних практичних</w:t>
      </w:r>
      <w:r w:rsidRPr="009213C6">
        <w:rPr>
          <w:rFonts w:ascii="Times New Roman" w:hAnsi="Times New Roman"/>
          <w:sz w:val="28"/>
          <w:szCs w:val="28"/>
          <w:lang w:val="uk-UA"/>
        </w:rPr>
        <w:t xml:space="preserve"> робіт за темами виглядає так, як показано в таблиці.</w:t>
      </w:r>
    </w:p>
    <w:p w:rsidR="00971990" w:rsidRPr="009213C6" w:rsidRDefault="00971990" w:rsidP="00971990">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t>Розподіл практичних робіт з обов'язковим оцінюванням за 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4"/>
        <w:gridCol w:w="2071"/>
      </w:tblGrid>
      <w:tr w:rsidR="00971990" w:rsidRPr="009213C6" w:rsidTr="005F57C6">
        <w:tc>
          <w:tcPr>
            <w:tcW w:w="8045" w:type="dxa"/>
            <w:vAlign w:val="center"/>
          </w:tcPr>
          <w:p w:rsidR="00971990" w:rsidRPr="009213C6" w:rsidRDefault="00971990" w:rsidP="005F57C6">
            <w:pPr>
              <w:pStyle w:val="1"/>
              <w:spacing w:before="0" w:after="0" w:line="240" w:lineRule="auto"/>
              <w:ind w:firstLine="660"/>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Тема</w:t>
            </w:r>
          </w:p>
        </w:tc>
        <w:tc>
          <w:tcPr>
            <w:tcW w:w="2092" w:type="dxa"/>
          </w:tcPr>
          <w:p w:rsidR="00971990" w:rsidRPr="009213C6" w:rsidRDefault="00971990" w:rsidP="005F57C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Кількість практичних робіт</w:t>
            </w:r>
          </w:p>
        </w:tc>
      </w:tr>
      <w:tr w:rsidR="00971990" w:rsidRPr="009213C6" w:rsidTr="005F57C6">
        <w:tc>
          <w:tcPr>
            <w:tcW w:w="8045" w:type="dxa"/>
          </w:tcPr>
          <w:p w:rsidR="00971990" w:rsidRPr="009213C6" w:rsidRDefault="00971990" w:rsidP="005F57C6">
            <w:pPr>
              <w:pStyle w:val="1"/>
              <w:spacing w:before="0" w:after="0" w:line="240" w:lineRule="auto"/>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Інформаційні процеси. Комп’ютер як засіб реалізації інформаційних процесів</w:t>
            </w:r>
          </w:p>
        </w:tc>
        <w:tc>
          <w:tcPr>
            <w:tcW w:w="2092" w:type="dxa"/>
          </w:tcPr>
          <w:p w:rsidR="00971990" w:rsidRPr="009213C6" w:rsidRDefault="00971990" w:rsidP="005F57C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971990" w:rsidRPr="009213C6" w:rsidTr="005F57C6">
        <w:tc>
          <w:tcPr>
            <w:tcW w:w="8045" w:type="dxa"/>
          </w:tcPr>
          <w:p w:rsidR="00971990" w:rsidRPr="009213C6" w:rsidRDefault="00971990" w:rsidP="005F57C6">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Цифрові мережеві технології</w:t>
            </w:r>
          </w:p>
        </w:tc>
        <w:tc>
          <w:tcPr>
            <w:tcW w:w="2092" w:type="dxa"/>
          </w:tcPr>
          <w:p w:rsidR="00971990" w:rsidRPr="009213C6" w:rsidRDefault="00971990" w:rsidP="005F57C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971990" w:rsidRPr="009213C6" w:rsidTr="005F57C6">
        <w:tc>
          <w:tcPr>
            <w:tcW w:w="8045" w:type="dxa"/>
          </w:tcPr>
          <w:p w:rsidR="00971990" w:rsidRPr="009213C6" w:rsidRDefault="00971990" w:rsidP="005F57C6">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Текстовий процесор</w:t>
            </w:r>
          </w:p>
        </w:tc>
        <w:tc>
          <w:tcPr>
            <w:tcW w:w="2092" w:type="dxa"/>
          </w:tcPr>
          <w:p w:rsidR="00971990" w:rsidRPr="009213C6" w:rsidRDefault="00971990" w:rsidP="005F57C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971990" w:rsidRPr="009213C6" w:rsidTr="005F57C6">
        <w:tc>
          <w:tcPr>
            <w:tcW w:w="8045" w:type="dxa"/>
          </w:tcPr>
          <w:p w:rsidR="00971990" w:rsidRPr="009213C6" w:rsidRDefault="00971990" w:rsidP="005F57C6">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Алгоритми і програми</w:t>
            </w:r>
          </w:p>
        </w:tc>
        <w:tc>
          <w:tcPr>
            <w:tcW w:w="2092" w:type="dxa"/>
          </w:tcPr>
          <w:p w:rsidR="00971990" w:rsidRPr="009213C6" w:rsidRDefault="00971990" w:rsidP="005F57C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4</w:t>
            </w:r>
          </w:p>
        </w:tc>
      </w:tr>
      <w:tr w:rsidR="00971990" w:rsidRPr="009213C6" w:rsidTr="005F57C6">
        <w:tc>
          <w:tcPr>
            <w:tcW w:w="8045" w:type="dxa"/>
          </w:tcPr>
          <w:p w:rsidR="00971990" w:rsidRPr="009213C6" w:rsidRDefault="00971990" w:rsidP="005F57C6">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Проектна діяльність</w:t>
            </w:r>
          </w:p>
        </w:tc>
        <w:tc>
          <w:tcPr>
            <w:tcW w:w="2092" w:type="dxa"/>
          </w:tcPr>
          <w:p w:rsidR="00971990" w:rsidRPr="009213C6" w:rsidRDefault="00971990" w:rsidP="005F57C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971990" w:rsidRPr="009213C6" w:rsidTr="005F57C6">
        <w:tc>
          <w:tcPr>
            <w:tcW w:w="8045" w:type="dxa"/>
          </w:tcPr>
          <w:p w:rsidR="00971990" w:rsidRPr="009213C6" w:rsidRDefault="00971990" w:rsidP="005F57C6">
            <w:pPr>
              <w:pStyle w:val="1"/>
              <w:spacing w:before="0" w:after="0" w:line="240" w:lineRule="auto"/>
              <w:rPr>
                <w:rFonts w:ascii="Times New Roman" w:hAnsi="Times New Roman"/>
                <w:kern w:val="0"/>
                <w:sz w:val="28"/>
                <w:szCs w:val="28"/>
                <w:lang w:eastAsia="en-US"/>
              </w:rPr>
            </w:pPr>
            <w:r w:rsidRPr="009213C6">
              <w:rPr>
                <w:rFonts w:ascii="Times New Roman" w:hAnsi="Times New Roman"/>
                <w:kern w:val="0"/>
                <w:sz w:val="28"/>
                <w:szCs w:val="28"/>
                <w:lang w:eastAsia="en-US"/>
              </w:rPr>
              <w:t>Разом</w:t>
            </w:r>
          </w:p>
        </w:tc>
        <w:tc>
          <w:tcPr>
            <w:tcW w:w="2092" w:type="dxa"/>
          </w:tcPr>
          <w:p w:rsidR="00971990" w:rsidRPr="009213C6" w:rsidRDefault="00971990" w:rsidP="005F57C6">
            <w:pPr>
              <w:pStyle w:val="1"/>
              <w:spacing w:before="0" w:after="0" w:line="240" w:lineRule="auto"/>
              <w:jc w:val="center"/>
              <w:rPr>
                <w:rFonts w:ascii="Times New Roman" w:hAnsi="Times New Roman"/>
                <w:kern w:val="0"/>
                <w:sz w:val="28"/>
                <w:szCs w:val="28"/>
                <w:lang w:eastAsia="en-US"/>
              </w:rPr>
            </w:pPr>
            <w:r w:rsidRPr="009213C6">
              <w:rPr>
                <w:rFonts w:ascii="Times New Roman" w:hAnsi="Times New Roman"/>
                <w:kern w:val="0"/>
                <w:sz w:val="28"/>
                <w:szCs w:val="28"/>
                <w:lang w:eastAsia="en-US"/>
              </w:rPr>
              <w:t>10</w:t>
            </w:r>
          </w:p>
        </w:tc>
      </w:tr>
    </w:tbl>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Перелік навчальної літератури з інформатики для учнів 5 класу буде опубліковано в «Переліку </w:t>
      </w:r>
      <w:r w:rsidRPr="009213C6">
        <w:rPr>
          <w:rFonts w:ascii="Times New Roman" w:hAnsi="Times New Roman"/>
          <w:sz w:val="28"/>
          <w:szCs w:val="28"/>
          <w:lang w:val="uk-UA"/>
        </w:rPr>
        <w:t>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 у 2016/2017 навчальному році».</w:t>
      </w:r>
    </w:p>
    <w:p w:rsidR="00971990" w:rsidRPr="009213C6" w:rsidRDefault="00971990" w:rsidP="00971990">
      <w:pPr>
        <w:spacing w:after="0" w:line="240" w:lineRule="auto"/>
        <w:ind w:firstLine="660"/>
        <w:jc w:val="center"/>
        <w:outlineLvl w:val="1"/>
        <w:rPr>
          <w:rFonts w:ascii="Times New Roman" w:hAnsi="Times New Roman"/>
          <w:b/>
          <w:sz w:val="28"/>
          <w:szCs w:val="28"/>
          <w:lang w:val="uk-UA"/>
        </w:rPr>
      </w:pPr>
      <w:r w:rsidRPr="009213C6">
        <w:rPr>
          <w:rFonts w:ascii="Times New Roman" w:hAnsi="Times New Roman"/>
          <w:b/>
          <w:sz w:val="28"/>
          <w:szCs w:val="28"/>
          <w:lang w:val="uk-UA"/>
        </w:rPr>
        <w:t>Рекомендації щодо викладання інформатики у 8 класі</w:t>
      </w:r>
    </w:p>
    <w:p w:rsidR="00971990" w:rsidRPr="009213C6" w:rsidRDefault="00971990" w:rsidP="00971990">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lastRenderedPageBreak/>
        <w:t xml:space="preserve">Перелік тем практичних робіт, рекомендованих </w:t>
      </w:r>
    </w:p>
    <w:p w:rsidR="00971990" w:rsidRPr="009213C6" w:rsidRDefault="00971990" w:rsidP="00971990">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t>до обов'язкового виконання й оцінювання у 8 класі:</w:t>
      </w:r>
    </w:p>
    <w:p w:rsidR="00971990" w:rsidRPr="009213C6" w:rsidRDefault="00971990" w:rsidP="00971990">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Кодування даних (3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971990" w:rsidRPr="009213C6" w:rsidRDefault="00971990" w:rsidP="00971990">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sz w:val="28"/>
          <w:szCs w:val="28"/>
          <w:lang w:val="uk-UA"/>
        </w:rPr>
        <w:t>Практична робота 1.</w:t>
      </w:r>
      <w:r w:rsidRPr="009213C6">
        <w:rPr>
          <w:rFonts w:ascii="Times New Roman" w:hAnsi="Times New Roman"/>
          <w:sz w:val="28"/>
          <w:szCs w:val="28"/>
          <w:lang w:val="uk-UA"/>
        </w:rPr>
        <w:t> Розв‘язування задач на визначення довжини двійкового коду текстових даних</w:t>
      </w:r>
    </w:p>
    <w:p w:rsidR="00971990" w:rsidRPr="009213C6" w:rsidRDefault="00971990" w:rsidP="00971990">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Апаратно-програмне забезпечення комп’ютера (5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2.</w:t>
      </w:r>
      <w:r w:rsidRPr="009213C6">
        <w:rPr>
          <w:rFonts w:ascii="Times New Roman" w:hAnsi="Times New Roman"/>
          <w:sz w:val="28"/>
          <w:szCs w:val="28"/>
          <w:lang w:val="uk-UA"/>
        </w:rPr>
        <w:t xml:space="preserve"> Конфігурація комп’ютера під потребу</w:t>
      </w:r>
    </w:p>
    <w:p w:rsidR="00971990" w:rsidRPr="009213C6" w:rsidRDefault="00971990" w:rsidP="00971990">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3.</w:t>
      </w:r>
      <w:r w:rsidRPr="009213C6">
        <w:rPr>
          <w:rFonts w:ascii="Times New Roman" w:hAnsi="Times New Roman"/>
          <w:sz w:val="28"/>
          <w:szCs w:val="28"/>
          <w:lang w:val="uk-UA"/>
        </w:rPr>
        <w:t xml:space="preserve"> Архівування та розархівування даних</w:t>
      </w:r>
    </w:p>
    <w:p w:rsidR="00971990" w:rsidRPr="009213C6" w:rsidRDefault="00971990" w:rsidP="00971990">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Опрацювання текстових даних (6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4</w:t>
      </w:r>
      <w:r w:rsidRPr="009213C6">
        <w:rPr>
          <w:rFonts w:ascii="Times New Roman" w:hAnsi="Times New Roman"/>
          <w:sz w:val="28"/>
          <w:szCs w:val="28"/>
          <w:lang w:val="uk-UA"/>
        </w:rPr>
        <w:t>. Створення текстового документа, що містить об’єкти різних типів</w:t>
      </w:r>
    </w:p>
    <w:p w:rsidR="00971990" w:rsidRPr="009213C6" w:rsidRDefault="00971990" w:rsidP="00971990">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5.</w:t>
      </w:r>
      <w:r w:rsidRPr="009213C6">
        <w:rPr>
          <w:rFonts w:ascii="Times New Roman" w:hAnsi="Times New Roman"/>
          <w:sz w:val="28"/>
          <w:szCs w:val="28"/>
          <w:lang w:val="uk-UA"/>
        </w:rPr>
        <w:t xml:space="preserve"> Структура документа. Автоматизоване створення змісту та покажчиків</w:t>
      </w:r>
    </w:p>
    <w:p w:rsidR="00971990" w:rsidRPr="009213C6" w:rsidRDefault="00971990" w:rsidP="00971990">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Опрацювання об’єктів </w:t>
      </w:r>
      <w:proofErr w:type="spellStart"/>
      <w:r w:rsidRPr="009213C6">
        <w:rPr>
          <w:rFonts w:ascii="Times New Roman" w:hAnsi="Times New Roman"/>
          <w:b/>
          <w:sz w:val="28"/>
          <w:szCs w:val="28"/>
          <w:lang w:val="uk-UA"/>
        </w:rPr>
        <w:t>мультимедіа</w:t>
      </w:r>
      <w:proofErr w:type="spellEnd"/>
      <w:r w:rsidRPr="009213C6">
        <w:rPr>
          <w:rFonts w:ascii="Times New Roman" w:hAnsi="Times New Roman"/>
          <w:b/>
          <w:sz w:val="28"/>
          <w:szCs w:val="28"/>
          <w:lang w:val="uk-UA"/>
        </w:rPr>
        <w:t xml:space="preserve"> (6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 xml:space="preserve">)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6</w:t>
      </w:r>
      <w:r w:rsidRPr="009213C6">
        <w:rPr>
          <w:rFonts w:ascii="Times New Roman" w:hAnsi="Times New Roman"/>
          <w:sz w:val="28"/>
          <w:szCs w:val="28"/>
          <w:lang w:val="uk-UA"/>
        </w:rPr>
        <w:t xml:space="preserve">. Створення </w:t>
      </w:r>
      <w:proofErr w:type="spellStart"/>
      <w:r w:rsidRPr="009213C6">
        <w:rPr>
          <w:rFonts w:ascii="Times New Roman" w:hAnsi="Times New Roman"/>
          <w:sz w:val="28"/>
          <w:szCs w:val="28"/>
          <w:lang w:val="uk-UA"/>
        </w:rPr>
        <w:t>відеокліпу</w:t>
      </w:r>
      <w:proofErr w:type="spellEnd"/>
      <w:r w:rsidRPr="009213C6">
        <w:rPr>
          <w:rFonts w:ascii="Times New Roman" w:hAnsi="Times New Roman"/>
          <w:sz w:val="28"/>
          <w:szCs w:val="28"/>
          <w:lang w:val="uk-UA"/>
        </w:rPr>
        <w:t xml:space="preserve">. Додавання </w:t>
      </w:r>
      <w:proofErr w:type="spellStart"/>
      <w:r w:rsidRPr="009213C6">
        <w:rPr>
          <w:rFonts w:ascii="Times New Roman" w:hAnsi="Times New Roman"/>
          <w:sz w:val="28"/>
          <w:szCs w:val="28"/>
          <w:lang w:val="uk-UA"/>
        </w:rPr>
        <w:t>відеоефектів</w:t>
      </w:r>
      <w:proofErr w:type="spellEnd"/>
      <w:r w:rsidRPr="009213C6">
        <w:rPr>
          <w:rFonts w:ascii="Times New Roman" w:hAnsi="Times New Roman"/>
          <w:sz w:val="28"/>
          <w:szCs w:val="28"/>
          <w:lang w:val="uk-UA"/>
        </w:rPr>
        <w:t xml:space="preserve">, налаштування часових параметрів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та відеоряду</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7</w:t>
      </w:r>
      <w:r w:rsidRPr="009213C6">
        <w:rPr>
          <w:rFonts w:ascii="Times New Roman" w:hAnsi="Times New Roman"/>
          <w:sz w:val="28"/>
          <w:szCs w:val="28"/>
          <w:lang w:val="uk-UA"/>
        </w:rPr>
        <w:t xml:space="preserve">. Розміщення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та відеоматеріалів в Інтернеті</w:t>
      </w:r>
    </w:p>
    <w:p w:rsidR="00971990" w:rsidRPr="009213C6" w:rsidRDefault="00971990" w:rsidP="00971990">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Основи </w:t>
      </w:r>
      <w:proofErr w:type="spellStart"/>
      <w:r w:rsidRPr="009213C6">
        <w:rPr>
          <w:rFonts w:ascii="Times New Roman" w:hAnsi="Times New Roman"/>
          <w:b/>
          <w:sz w:val="28"/>
          <w:szCs w:val="28"/>
          <w:lang w:val="uk-UA"/>
        </w:rPr>
        <w:t>подійно-</w:t>
      </w:r>
      <w:proofErr w:type="spellEnd"/>
      <w:r w:rsidRPr="009213C6">
        <w:rPr>
          <w:rFonts w:ascii="Times New Roman" w:hAnsi="Times New Roman"/>
          <w:b/>
          <w:sz w:val="28"/>
          <w:szCs w:val="28"/>
          <w:lang w:val="uk-UA"/>
        </w:rPr>
        <w:t xml:space="preserve"> та об'єктно-орієнтованого програмування (8 год.)</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8.</w:t>
      </w:r>
      <w:r w:rsidRPr="009213C6">
        <w:rPr>
          <w:rFonts w:ascii="Times New Roman" w:hAnsi="Times New Roman"/>
          <w:sz w:val="28"/>
          <w:szCs w:val="28"/>
          <w:lang w:val="uk-UA"/>
        </w:rPr>
        <w:t xml:space="preserve"> Створення об’єктно-орієнтованої програми, що відображає вікно повідомлення.</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9</w:t>
      </w:r>
      <w:r w:rsidRPr="009213C6">
        <w:rPr>
          <w:rFonts w:ascii="Times New Roman" w:hAnsi="Times New Roman"/>
          <w:sz w:val="28"/>
          <w:szCs w:val="28"/>
          <w:lang w:val="uk-UA"/>
        </w:rPr>
        <w:t>. Створення програми з кнопками та написами.</w:t>
      </w:r>
    </w:p>
    <w:p w:rsidR="00971990" w:rsidRPr="009213C6" w:rsidRDefault="00971990" w:rsidP="00971990">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Алгоритми роботи з об’єктами та величинами (20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10</w:t>
      </w:r>
      <w:r w:rsidRPr="009213C6">
        <w:rPr>
          <w:rFonts w:ascii="Times New Roman" w:hAnsi="Times New Roman"/>
          <w:sz w:val="28"/>
          <w:szCs w:val="28"/>
          <w:lang w:val="uk-UA"/>
        </w:rPr>
        <w:t xml:space="preserve">. Складання та виконання лінійних алгоритмів опрацювання величин </w:t>
      </w:r>
      <w:r w:rsidRPr="009213C6">
        <w:rPr>
          <w:rFonts w:ascii="Times New Roman" w:hAnsi="Times New Roman"/>
          <w:color w:val="000000"/>
          <w:sz w:val="28"/>
          <w:szCs w:val="28"/>
          <w:shd w:val="clear" w:color="auto" w:fill="FFFFFF"/>
          <w:lang w:val="uk-UA"/>
        </w:rPr>
        <w:t>в навчальному середовищі програмування</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 xml:space="preserve">Практична робота 11. </w:t>
      </w:r>
      <w:r w:rsidRPr="009213C6">
        <w:rPr>
          <w:rFonts w:ascii="Times New Roman" w:hAnsi="Times New Roman"/>
          <w:sz w:val="28"/>
          <w:szCs w:val="28"/>
          <w:lang w:val="uk-UA"/>
        </w:rPr>
        <w:t>Налагодження готової програми</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12</w:t>
      </w:r>
      <w:r w:rsidRPr="009213C6">
        <w:rPr>
          <w:rFonts w:ascii="Times New Roman" w:hAnsi="Times New Roman"/>
          <w:sz w:val="28"/>
          <w:szCs w:val="28"/>
          <w:lang w:val="uk-UA"/>
        </w:rPr>
        <w:t>. Складання та виконання алгоритмів з повтореннями та розгалуженнями для опрацювання величин</w:t>
      </w:r>
    </w:p>
    <w:p w:rsidR="00971990" w:rsidRPr="009213C6" w:rsidRDefault="00971990" w:rsidP="00971990">
      <w:pPr>
        <w:spacing w:after="0" w:line="240" w:lineRule="auto"/>
        <w:ind w:firstLine="660"/>
        <w:jc w:val="both"/>
        <w:rPr>
          <w:rFonts w:ascii="Times New Roman" w:hAnsi="Times New Roman"/>
          <w:bCs/>
          <w:color w:val="000000"/>
          <w:sz w:val="28"/>
          <w:szCs w:val="28"/>
          <w:lang w:val="uk-UA"/>
        </w:rPr>
      </w:pPr>
      <w:r w:rsidRPr="009213C6">
        <w:rPr>
          <w:rFonts w:ascii="Times New Roman" w:hAnsi="Times New Roman"/>
          <w:i/>
          <w:sz w:val="28"/>
          <w:szCs w:val="28"/>
          <w:lang w:val="uk-UA"/>
        </w:rPr>
        <w:t>Практична робота 13</w:t>
      </w:r>
      <w:r w:rsidRPr="009213C6">
        <w:rPr>
          <w:rFonts w:ascii="Times New Roman" w:hAnsi="Times New Roman"/>
          <w:sz w:val="28"/>
          <w:szCs w:val="28"/>
          <w:lang w:val="uk-UA"/>
        </w:rPr>
        <w:t>. Складання та виконання алгоритмів з графічним відображенням даних</w:t>
      </w:r>
    </w:p>
    <w:p w:rsidR="00971990" w:rsidRPr="009213C6" w:rsidRDefault="00971990" w:rsidP="00971990">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Технології опрацювання числових даних у середовищі табличного процесора (10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 xml:space="preserve">) </w:t>
      </w:r>
    </w:p>
    <w:p w:rsidR="00971990" w:rsidRPr="009213C6" w:rsidRDefault="00971990" w:rsidP="00971990">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14.</w:t>
      </w:r>
      <w:r w:rsidRPr="009213C6">
        <w:rPr>
          <w:rFonts w:ascii="Times New Roman" w:hAnsi="Times New Roman"/>
          <w:color w:val="000000"/>
          <w:sz w:val="28"/>
          <w:szCs w:val="28"/>
          <w:lang w:val="uk-UA"/>
        </w:rPr>
        <w:t xml:space="preserve"> Розв’язування задач на обчислення.</w:t>
      </w:r>
      <w:r w:rsidRPr="009213C6">
        <w:rPr>
          <w:rFonts w:ascii="Times New Roman" w:hAnsi="Times New Roman"/>
          <w:sz w:val="28"/>
          <w:szCs w:val="28"/>
          <w:lang w:val="uk-UA"/>
        </w:rPr>
        <w:t xml:space="preserve"> </w:t>
      </w:r>
    </w:p>
    <w:p w:rsidR="00971990" w:rsidRPr="009213C6" w:rsidRDefault="00971990" w:rsidP="00971990">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15.</w:t>
      </w:r>
      <w:r w:rsidRPr="009213C6">
        <w:rPr>
          <w:rFonts w:ascii="Times New Roman" w:hAnsi="Times New Roman"/>
          <w:color w:val="000000"/>
          <w:sz w:val="28"/>
          <w:szCs w:val="28"/>
          <w:lang w:val="uk-UA"/>
        </w:rPr>
        <w:t xml:space="preserve"> Використання математичних, логічних та статистичних функцій табличного процесора. Умовне форматування</w:t>
      </w:r>
    </w:p>
    <w:p w:rsidR="00971990" w:rsidRPr="009213C6" w:rsidRDefault="00971990" w:rsidP="00971990">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bCs/>
          <w:i/>
          <w:color w:val="000000"/>
          <w:sz w:val="28"/>
          <w:szCs w:val="28"/>
          <w:lang w:val="uk-UA"/>
        </w:rPr>
        <w:t>Практична робота 16.</w:t>
      </w:r>
      <w:r w:rsidRPr="009213C6">
        <w:rPr>
          <w:rFonts w:ascii="Times New Roman" w:hAnsi="Times New Roman"/>
          <w:bCs/>
          <w:color w:val="000000"/>
          <w:sz w:val="28"/>
          <w:szCs w:val="28"/>
          <w:lang w:val="uk-UA"/>
        </w:rPr>
        <w:t xml:space="preserve"> </w:t>
      </w:r>
      <w:r w:rsidRPr="009213C6">
        <w:rPr>
          <w:rFonts w:ascii="Times New Roman" w:hAnsi="Times New Roman"/>
          <w:color w:val="000000"/>
          <w:sz w:val="28"/>
          <w:szCs w:val="28"/>
          <w:lang w:val="uk-UA"/>
        </w:rPr>
        <w:t>Упорядкування даних у таблицях. Автоматичні та розширені фільтри</w:t>
      </w:r>
    </w:p>
    <w:p w:rsidR="00971990" w:rsidRPr="009213C6" w:rsidRDefault="00971990" w:rsidP="00971990">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Розв’язування </w:t>
      </w:r>
      <w:proofErr w:type="spellStart"/>
      <w:r w:rsidRPr="009213C6">
        <w:rPr>
          <w:rFonts w:ascii="Times New Roman" w:hAnsi="Times New Roman"/>
          <w:b/>
          <w:sz w:val="28"/>
          <w:szCs w:val="28"/>
          <w:lang w:val="uk-UA"/>
        </w:rPr>
        <w:t>компетентнісних</w:t>
      </w:r>
      <w:proofErr w:type="spellEnd"/>
      <w:r w:rsidRPr="009213C6">
        <w:rPr>
          <w:rFonts w:ascii="Times New Roman" w:hAnsi="Times New Roman"/>
          <w:b/>
          <w:sz w:val="28"/>
          <w:szCs w:val="28"/>
          <w:lang w:val="uk-UA"/>
        </w:rPr>
        <w:t xml:space="preserve"> задач (5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971990" w:rsidRPr="009213C6" w:rsidRDefault="00971990" w:rsidP="00971990">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Виконання індивідуальних і групових навчальних проектів із дослідження предметної галузі навчального курсу «Інформатика» (4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971990" w:rsidRPr="009213C6" w:rsidRDefault="00971990" w:rsidP="00971990">
      <w:pPr>
        <w:spacing w:after="0" w:line="240" w:lineRule="auto"/>
        <w:ind w:firstLine="660"/>
        <w:jc w:val="both"/>
        <w:rPr>
          <w:rFonts w:ascii="Times New Roman" w:hAnsi="Times New Roman"/>
          <w:sz w:val="28"/>
          <w:szCs w:val="28"/>
          <w:u w:val="single"/>
          <w:lang w:val="uk-UA"/>
        </w:rPr>
      </w:pPr>
      <w:r w:rsidRPr="009213C6">
        <w:rPr>
          <w:rFonts w:ascii="Times New Roman" w:hAnsi="Times New Roman"/>
          <w:sz w:val="28"/>
          <w:szCs w:val="28"/>
          <w:lang w:val="uk-UA"/>
        </w:rPr>
        <w:t xml:space="preserve">Резерв – 3 </w:t>
      </w:r>
      <w:proofErr w:type="spellStart"/>
      <w:r w:rsidRPr="009213C6">
        <w:rPr>
          <w:rFonts w:ascii="Times New Roman" w:hAnsi="Times New Roman"/>
          <w:sz w:val="28"/>
          <w:szCs w:val="28"/>
          <w:lang w:val="uk-UA"/>
        </w:rPr>
        <w:t>год</w:t>
      </w:r>
      <w:proofErr w:type="spellEnd"/>
    </w:p>
    <w:p w:rsidR="00971990" w:rsidRPr="009213C6" w:rsidRDefault="00971990" w:rsidP="00971990">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При вивченні інформатики у 8 класі можна виокремити 3 основні напрями: </w:t>
      </w:r>
    </w:p>
    <w:p w:rsidR="00971990" w:rsidRPr="009213C6" w:rsidRDefault="00971990" w:rsidP="00971990">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фундаментальні наукові поняття (теми «Кодування даних» і «Апаратно-програмне забезпечення комп’ютера»);</w:t>
      </w:r>
    </w:p>
    <w:p w:rsidR="00971990" w:rsidRPr="009213C6" w:rsidRDefault="00971990" w:rsidP="00971990">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інформаційні технології (теми «Опрацювання текстових даних», «Опрацювання об’єктів </w:t>
      </w:r>
      <w:proofErr w:type="spellStart"/>
      <w:r w:rsidRPr="009213C6">
        <w:rPr>
          <w:rFonts w:ascii="Times New Roman" w:hAnsi="Times New Roman"/>
          <w:color w:val="000000"/>
          <w:sz w:val="28"/>
          <w:szCs w:val="28"/>
          <w:lang w:val="uk-UA" w:eastAsia="uk-UA"/>
        </w:rPr>
        <w:t>мультимедіа</w:t>
      </w:r>
      <w:proofErr w:type="spellEnd"/>
      <w:r w:rsidRPr="009213C6">
        <w:rPr>
          <w:rFonts w:ascii="Times New Roman" w:hAnsi="Times New Roman"/>
          <w:color w:val="000000"/>
          <w:sz w:val="28"/>
          <w:szCs w:val="28"/>
          <w:lang w:val="uk-UA" w:eastAsia="uk-UA"/>
        </w:rPr>
        <w:t>» і частково «Технології опрацювання числових даних у середовищі табличного процесора»);</w:t>
      </w:r>
    </w:p>
    <w:p w:rsidR="00971990" w:rsidRPr="009213C6" w:rsidRDefault="00971990" w:rsidP="00971990">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lastRenderedPageBreak/>
        <w:t xml:space="preserve">основи алгоритмізації та програмування (теми «Основи </w:t>
      </w:r>
      <w:proofErr w:type="spellStart"/>
      <w:r w:rsidRPr="009213C6">
        <w:rPr>
          <w:rFonts w:ascii="Times New Roman" w:hAnsi="Times New Roman"/>
          <w:color w:val="000000"/>
          <w:sz w:val="28"/>
          <w:szCs w:val="28"/>
          <w:lang w:val="uk-UA" w:eastAsia="uk-UA"/>
        </w:rPr>
        <w:t>подійно-</w:t>
      </w:r>
      <w:proofErr w:type="spellEnd"/>
      <w:r w:rsidRPr="009213C6">
        <w:rPr>
          <w:rFonts w:ascii="Times New Roman" w:hAnsi="Times New Roman"/>
          <w:color w:val="000000"/>
          <w:sz w:val="28"/>
          <w:szCs w:val="28"/>
          <w:lang w:val="uk-UA" w:eastAsia="uk-UA"/>
        </w:rPr>
        <w:t xml:space="preserve"> та об'єктно-орієнтованого програмування», «Алгоритми роботи з об’єктами та величинами» і частково «Технології опрацювання числових даних у середовищі табличного процесора»).</w:t>
      </w:r>
    </w:p>
    <w:p w:rsidR="00971990" w:rsidRPr="009213C6" w:rsidRDefault="00971990" w:rsidP="00971990">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Під час навчання за першим напрямом у 8 класі розпочинається формування понятійного апарату інформатики як науки. Учні знайомляться з базовими математичними принципами кодування інформації (тема 1. «Кодування даних»). Отримані знання необхідні для успішного засвоєння теми 2. «Апаратно-програмне забезпечення комп’ютера», де розглядаються фізичні принципи опрацювання даних в комп’ютерах, а також системне програмне забезпечення, зокрема </w:t>
      </w:r>
      <w:proofErr w:type="spellStart"/>
      <w:r w:rsidRPr="009213C6">
        <w:rPr>
          <w:rFonts w:ascii="Times New Roman" w:hAnsi="Times New Roman"/>
          <w:color w:val="000000"/>
          <w:sz w:val="28"/>
          <w:szCs w:val="28"/>
          <w:lang w:val="uk-UA" w:eastAsia="uk-UA"/>
        </w:rPr>
        <w:t>архіватори</w:t>
      </w:r>
      <w:proofErr w:type="spellEnd"/>
      <w:r w:rsidRPr="009213C6">
        <w:rPr>
          <w:rFonts w:ascii="Times New Roman" w:hAnsi="Times New Roman"/>
          <w:color w:val="000000"/>
          <w:sz w:val="28"/>
          <w:szCs w:val="28"/>
          <w:lang w:val="uk-UA" w:eastAsia="uk-UA"/>
        </w:rPr>
        <w:t xml:space="preserve">. Учні мають не лише навчитися користуватися </w:t>
      </w:r>
      <w:proofErr w:type="spellStart"/>
      <w:r w:rsidRPr="009213C6">
        <w:rPr>
          <w:rFonts w:ascii="Times New Roman" w:hAnsi="Times New Roman"/>
          <w:color w:val="000000"/>
          <w:sz w:val="28"/>
          <w:szCs w:val="28"/>
          <w:lang w:val="uk-UA" w:eastAsia="uk-UA"/>
        </w:rPr>
        <w:t>архіватором</w:t>
      </w:r>
      <w:proofErr w:type="spellEnd"/>
      <w:r w:rsidRPr="009213C6">
        <w:rPr>
          <w:rFonts w:ascii="Times New Roman" w:hAnsi="Times New Roman"/>
          <w:color w:val="000000"/>
          <w:sz w:val="28"/>
          <w:szCs w:val="28"/>
          <w:lang w:val="uk-UA" w:eastAsia="uk-UA"/>
        </w:rPr>
        <w:t>, але й зрозуміти, завдяки чому може відбуватися стискання даних, спираючись на здобуті знання під час вивчення теми 1.</w:t>
      </w:r>
    </w:p>
    <w:p w:rsidR="00971990" w:rsidRPr="009213C6" w:rsidRDefault="00971990" w:rsidP="00971990">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На 2-му рівні вивчення інформаційних технологій продовжується вивчення текстового процесора, а також учні знайомляться із технологіями опрацювання мультимедійних даних, навчаються створювати та редагувати </w:t>
      </w:r>
      <w:proofErr w:type="spellStart"/>
      <w:r w:rsidRPr="009213C6">
        <w:rPr>
          <w:rFonts w:ascii="Times New Roman" w:hAnsi="Times New Roman"/>
          <w:color w:val="000000"/>
          <w:sz w:val="28"/>
          <w:szCs w:val="28"/>
          <w:lang w:val="uk-UA" w:eastAsia="uk-UA"/>
        </w:rPr>
        <w:t>відеокліпи</w:t>
      </w:r>
      <w:proofErr w:type="spellEnd"/>
      <w:r w:rsidRPr="009213C6">
        <w:rPr>
          <w:rFonts w:ascii="Times New Roman" w:hAnsi="Times New Roman"/>
          <w:color w:val="000000"/>
          <w:sz w:val="28"/>
          <w:szCs w:val="28"/>
          <w:lang w:val="uk-UA" w:eastAsia="uk-UA"/>
        </w:rPr>
        <w:t>.</w:t>
      </w:r>
    </w:p>
    <w:p w:rsidR="00971990" w:rsidRPr="009213C6" w:rsidRDefault="00971990" w:rsidP="00971990">
      <w:pPr>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Під час вивчення табличного процесора мають, зокрема, закріплюватися знання, здобуті в темі «Алгоритми роботи з об’єктами та величинами». Зокрема, застосування логічних функцій табличного процесора й умовного форматування надає можливість закріпити розуміння алгоритмічної конструкції розгалуження, а створення таблиць за допомогою копіювання формул – алгоритмічної конструкції повторення. Водночас упорядкування даних у таблицях, використання фільтрів та підсумків має стати пропедевтикою викладання алгоритмів роботи з табличними величинами, які вивчатимуться в 9 класі в змістових лініях ОАП та Бази даних у старшій школі. </w:t>
      </w:r>
    </w:p>
    <w:p w:rsidR="00971990" w:rsidRPr="009213C6" w:rsidRDefault="00971990" w:rsidP="00971990">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Слід також звернути особливу увагу на таку важливу </w:t>
      </w:r>
      <w:proofErr w:type="spellStart"/>
      <w:r w:rsidRPr="009213C6">
        <w:rPr>
          <w:rFonts w:ascii="Times New Roman" w:hAnsi="Times New Roman"/>
          <w:color w:val="000000"/>
          <w:sz w:val="28"/>
          <w:szCs w:val="28"/>
          <w:lang w:val="uk-UA" w:eastAsia="uk-UA"/>
        </w:rPr>
        <w:t>інформатичну</w:t>
      </w:r>
      <w:proofErr w:type="spellEnd"/>
      <w:r w:rsidRPr="009213C6">
        <w:rPr>
          <w:rFonts w:ascii="Times New Roman" w:hAnsi="Times New Roman"/>
          <w:color w:val="000000"/>
          <w:sz w:val="28"/>
          <w:szCs w:val="28"/>
          <w:lang w:val="uk-UA" w:eastAsia="uk-UA"/>
        </w:rPr>
        <w:t xml:space="preserve"> компетенцію, як створення та налагодження діаграм різного типу, вибір типу діаграми, яку учні мають набувати під час вивчення теми «Технології опрацювання числових даних у середовищі табличного процесора». Учні мають не лише навчитися будувати діаграми, але й інтерпретувати їх та вибирати найбільш доцільний тип діаграми для графічного подання тих чи інших даних.</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У 8 класі рекомендується розпочинати вивчення процесу розроблення програм з використанням повнофункціональної мови програмування і середовища програмування. Мета навчання теми «Основи </w:t>
      </w:r>
      <w:proofErr w:type="spellStart"/>
      <w:r w:rsidRPr="009213C6">
        <w:rPr>
          <w:rFonts w:ascii="Times New Roman" w:hAnsi="Times New Roman"/>
          <w:bCs/>
          <w:sz w:val="28"/>
          <w:szCs w:val="28"/>
          <w:lang w:val="uk-UA"/>
        </w:rPr>
        <w:t>подійно-</w:t>
      </w:r>
      <w:proofErr w:type="spellEnd"/>
      <w:r w:rsidRPr="009213C6">
        <w:rPr>
          <w:rFonts w:ascii="Times New Roman" w:hAnsi="Times New Roman"/>
          <w:bCs/>
          <w:sz w:val="28"/>
          <w:szCs w:val="28"/>
          <w:lang w:val="uk-UA"/>
        </w:rPr>
        <w:t xml:space="preserve"> та об'єктно-орієнтованого програмування» – розпочати формування ключових понять сучасного програмування: програмного об’єкта, пов’язаної з об’єктом події, обробника події тощо, а також навчити учнів створювати найпростіші програми з графічним інтерфейсом. Із двох тем навчальної програми, присвячених програмуванню, зазначена тема вказана першою для того, щоб подальше вивчення програмування у 8 та 9 класах відбувалося з орієнтацією на розроблення </w:t>
      </w:r>
      <w:proofErr w:type="spellStart"/>
      <w:r w:rsidRPr="009213C6">
        <w:rPr>
          <w:rFonts w:ascii="Times New Roman" w:hAnsi="Times New Roman"/>
          <w:bCs/>
          <w:sz w:val="28"/>
          <w:szCs w:val="28"/>
          <w:lang w:val="uk-UA"/>
        </w:rPr>
        <w:t>об’єктно-</w:t>
      </w:r>
      <w:proofErr w:type="spellEnd"/>
      <w:r w:rsidRPr="009213C6">
        <w:rPr>
          <w:rFonts w:ascii="Times New Roman" w:hAnsi="Times New Roman"/>
          <w:bCs/>
          <w:sz w:val="28"/>
          <w:szCs w:val="28"/>
          <w:lang w:val="uk-UA"/>
        </w:rPr>
        <w:t xml:space="preserve"> та </w:t>
      </w:r>
      <w:proofErr w:type="spellStart"/>
      <w:r w:rsidRPr="009213C6">
        <w:rPr>
          <w:rFonts w:ascii="Times New Roman" w:hAnsi="Times New Roman"/>
          <w:bCs/>
          <w:sz w:val="28"/>
          <w:szCs w:val="28"/>
          <w:lang w:val="uk-UA"/>
        </w:rPr>
        <w:t>подійно-орієнтованих</w:t>
      </w:r>
      <w:proofErr w:type="spellEnd"/>
      <w:r w:rsidRPr="009213C6">
        <w:rPr>
          <w:rFonts w:ascii="Times New Roman" w:hAnsi="Times New Roman"/>
          <w:bCs/>
          <w:sz w:val="28"/>
          <w:szCs w:val="28"/>
          <w:lang w:val="uk-UA"/>
        </w:rPr>
        <w:t xml:space="preserve"> програм для операційних систем з графічним інтерфейсом. </w:t>
      </w:r>
      <w:r w:rsidRPr="009213C6">
        <w:rPr>
          <w:rFonts w:ascii="Times New Roman" w:hAnsi="Times New Roman"/>
          <w:sz w:val="28"/>
          <w:szCs w:val="28"/>
          <w:lang w:val="uk-UA"/>
        </w:rPr>
        <w:t xml:space="preserve">Повернення </w:t>
      </w:r>
      <w:r w:rsidRPr="009213C6">
        <w:rPr>
          <w:rFonts w:ascii="Times New Roman" w:hAnsi="Times New Roman"/>
          <w:bCs/>
          <w:sz w:val="28"/>
          <w:szCs w:val="28"/>
          <w:lang w:val="uk-UA"/>
        </w:rPr>
        <w:t>під час навчання теми</w:t>
      </w:r>
      <w:r w:rsidRPr="009213C6">
        <w:rPr>
          <w:rFonts w:ascii="Times New Roman" w:hAnsi="Times New Roman"/>
          <w:sz w:val="28"/>
          <w:szCs w:val="28"/>
          <w:lang w:val="uk-UA"/>
        </w:rPr>
        <w:t xml:space="preserve"> «Алгоритми роботи з об’єктами та величинами» до використання застарілих систем програмування, орієнтованих на ОС DOS, на кшталт </w:t>
      </w:r>
      <w:proofErr w:type="spellStart"/>
      <w:r w:rsidRPr="009213C6">
        <w:rPr>
          <w:rFonts w:ascii="Times New Roman" w:hAnsi="Times New Roman"/>
          <w:sz w:val="28"/>
          <w:szCs w:val="28"/>
          <w:lang w:val="uk-UA"/>
        </w:rPr>
        <w:t>Turbo</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Pascal</w:t>
      </w:r>
      <w:proofErr w:type="spellEnd"/>
      <w:r w:rsidRPr="009213C6">
        <w:rPr>
          <w:rFonts w:ascii="Times New Roman" w:hAnsi="Times New Roman"/>
          <w:sz w:val="28"/>
          <w:szCs w:val="28"/>
          <w:lang w:val="uk-UA"/>
        </w:rPr>
        <w:t xml:space="preserve">, </w:t>
      </w:r>
      <w:r w:rsidRPr="009213C6">
        <w:rPr>
          <w:rFonts w:ascii="Times New Roman" w:hAnsi="Times New Roman"/>
          <w:bCs/>
          <w:sz w:val="28"/>
          <w:szCs w:val="28"/>
          <w:lang w:val="uk-UA"/>
        </w:rPr>
        <w:t xml:space="preserve">не рекомендується, оскільки всі завдання теми можуть бути виконані з використанням середовища програмування, орієнтованого на </w:t>
      </w:r>
      <w:proofErr w:type="spellStart"/>
      <w:r w:rsidRPr="009213C6">
        <w:rPr>
          <w:rFonts w:ascii="Times New Roman" w:hAnsi="Times New Roman"/>
          <w:bCs/>
          <w:sz w:val="28"/>
          <w:szCs w:val="28"/>
          <w:lang w:val="uk-UA"/>
        </w:rPr>
        <w:t>подійне-</w:t>
      </w:r>
      <w:proofErr w:type="spellEnd"/>
      <w:r w:rsidRPr="009213C6">
        <w:rPr>
          <w:rFonts w:ascii="Times New Roman" w:hAnsi="Times New Roman"/>
          <w:bCs/>
          <w:sz w:val="28"/>
          <w:szCs w:val="28"/>
          <w:lang w:val="uk-UA"/>
        </w:rPr>
        <w:t xml:space="preserve"> та </w:t>
      </w:r>
      <w:r w:rsidRPr="009213C6">
        <w:rPr>
          <w:rFonts w:ascii="Times New Roman" w:hAnsi="Times New Roman"/>
          <w:bCs/>
          <w:sz w:val="28"/>
          <w:szCs w:val="28"/>
          <w:lang w:val="uk-UA"/>
        </w:rPr>
        <w:lastRenderedPageBreak/>
        <w:t>об'єктно-орієнтоване програмування у режимі візуального формування інтерфейсу програми,</w:t>
      </w:r>
      <w:r w:rsidRPr="009213C6">
        <w:rPr>
          <w:rFonts w:ascii="Times New Roman" w:hAnsi="Times New Roman"/>
          <w:bCs/>
          <w:color w:val="000000"/>
          <w:sz w:val="28"/>
          <w:szCs w:val="28"/>
          <w:lang w:val="uk-UA"/>
        </w:rPr>
        <w:t xml:space="preserve"> з підтримкою базових концепцій об’єктно-орієнтованого програмування.</w:t>
      </w:r>
    </w:p>
    <w:p w:rsidR="00971990" w:rsidRPr="009213C6" w:rsidRDefault="00971990" w:rsidP="00971990">
      <w:pPr>
        <w:shd w:val="clear" w:color="auto" w:fill="FFFFFF"/>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bCs/>
          <w:color w:val="000000"/>
          <w:sz w:val="28"/>
          <w:szCs w:val="28"/>
          <w:lang w:val="uk-UA"/>
        </w:rPr>
        <w:t xml:space="preserve">Цій вимозі задовольняють такі мови як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Java</w:t>
      </w:r>
      <w:proofErr w:type="spellEnd"/>
      <w:r w:rsidRPr="009213C6">
        <w:rPr>
          <w:rFonts w:ascii="Times New Roman" w:hAnsi="Times New Roman"/>
          <w:bCs/>
          <w:color w:val="000000"/>
          <w:sz w:val="28"/>
          <w:szCs w:val="28"/>
          <w:lang w:val="uk-UA"/>
        </w:rPr>
        <w:t xml:space="preserve">, C#, C++ тощо. Рекомендовано використовувати середовища програмування </w:t>
      </w:r>
      <w:proofErr w:type="spellStart"/>
      <w:r w:rsidRPr="009213C6">
        <w:rPr>
          <w:rFonts w:ascii="Times New Roman" w:hAnsi="Times New Roman"/>
          <w:bCs/>
          <w:color w:val="000000"/>
          <w:sz w:val="28"/>
          <w:szCs w:val="28"/>
          <w:lang w:val="uk-UA"/>
        </w:rPr>
        <w:t>Lazarus</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Studio</w:t>
      </w:r>
      <w:proofErr w:type="spellEnd"/>
      <w:r w:rsidRPr="009213C6">
        <w:rPr>
          <w:rFonts w:ascii="Times New Roman" w:hAnsi="Times New Roman"/>
          <w:bCs/>
          <w:color w:val="000000"/>
          <w:sz w:val="28"/>
          <w:szCs w:val="28"/>
          <w:lang w:val="uk-UA"/>
        </w:rPr>
        <w:t xml:space="preserve"> (безкоштовна версія </w:t>
      </w:r>
      <w:proofErr w:type="spellStart"/>
      <w:r w:rsidRPr="009213C6">
        <w:rPr>
          <w:rFonts w:ascii="Times New Roman" w:hAnsi="Times New Roman"/>
          <w:bCs/>
          <w:color w:val="000000"/>
          <w:sz w:val="28"/>
          <w:szCs w:val="28"/>
          <w:lang w:val="uk-UA"/>
        </w:rPr>
        <w:t>Community</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Edition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IDLE </w:t>
      </w:r>
      <w:proofErr w:type="spellStart"/>
      <w:r w:rsidRPr="009213C6">
        <w:rPr>
          <w:rFonts w:ascii="Times New Roman" w:hAnsi="Times New Roman"/>
          <w:bCs/>
          <w:color w:val="000000"/>
          <w:sz w:val="28"/>
          <w:szCs w:val="28"/>
          <w:lang w:val="uk-UA"/>
        </w:rPr>
        <w:t>for</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та інші. </w:t>
      </w:r>
    </w:p>
    <w:p w:rsidR="00971990" w:rsidRPr="009213C6" w:rsidRDefault="00971990" w:rsidP="00971990">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Особливості вивчення інформатики за навчальною програмою </w:t>
      </w:r>
    </w:p>
    <w:p w:rsidR="00971990" w:rsidRPr="009213C6" w:rsidRDefault="00971990" w:rsidP="00971990">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навчальних закладів з поглибленим вивченням предметів </w:t>
      </w:r>
    </w:p>
    <w:p w:rsidR="00971990" w:rsidRPr="009213C6" w:rsidRDefault="00971990" w:rsidP="00971990">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природничо-математичного циклу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Навчальна програма «Інформатика. 5-9 класи. Для навчальних закладів з поглибленим вивченням предметів природничо-математичного циклу», рекомендована Міністерством освіти і науки України, лист від 17.07.2013 № 1/11-11636 (Комп’ютер у школі та сім’ї. – 2012. – № 6. – С. 3–14). За цією навчальною програмою у 2016/17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xml:space="preserve">. вперше працюватимуть 8 класи (2 год. на тиждень).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 підрозділу "Типи каналів зв’язку і їх основні характеристики" є важливим для розуміння процесів, які відбуваються при передаванні даних у комп'ютерних мережах. Якщо учні основної школи не мають математичної підготовки, достатньої для розуміння взаємозв'язку швидкості передавання даних і характеристик складових лінії зв'язку, то протягом часу, відведеного на вивчення підрозділу, їм можна надати відомості щодо складових каналу зв'язку, їх фізичних реалізацій. Обов'язковим є формування в учнів первинних понять щодо обов'язкових компонентів каналу зв'язку — первинних перетворювачів сигналу, </w:t>
      </w:r>
      <w:proofErr w:type="spellStart"/>
      <w:r w:rsidRPr="009213C6">
        <w:rPr>
          <w:rFonts w:ascii="Times New Roman" w:hAnsi="Times New Roman"/>
          <w:sz w:val="28"/>
          <w:szCs w:val="28"/>
          <w:lang w:val="uk-UA"/>
        </w:rPr>
        <w:t>кодерів</w:t>
      </w:r>
      <w:proofErr w:type="spellEnd"/>
      <w:r w:rsidRPr="009213C6">
        <w:rPr>
          <w:rFonts w:ascii="Times New Roman" w:hAnsi="Times New Roman"/>
          <w:sz w:val="28"/>
          <w:szCs w:val="28"/>
          <w:lang w:val="uk-UA"/>
        </w:rPr>
        <w:t xml:space="preserve"> — декодерів, кінцевих пристроїв (передавач — приймач), фізичної реалізації ліній зв'язку.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Розділ "</w:t>
      </w:r>
      <w:proofErr w:type="spellStart"/>
      <w:r w:rsidRPr="009213C6">
        <w:rPr>
          <w:rFonts w:ascii="Times New Roman" w:hAnsi="Times New Roman"/>
          <w:sz w:val="28"/>
          <w:szCs w:val="28"/>
          <w:lang w:val="uk-UA"/>
        </w:rPr>
        <w:t>Веб-технології</w:t>
      </w:r>
      <w:proofErr w:type="spellEnd"/>
      <w:r w:rsidRPr="009213C6">
        <w:rPr>
          <w:rFonts w:ascii="Times New Roman" w:hAnsi="Times New Roman"/>
          <w:sz w:val="28"/>
          <w:szCs w:val="28"/>
          <w:lang w:val="uk-UA"/>
        </w:rPr>
        <w:t xml:space="preserve">" може викладатися як продовження відповідного розділу, що вивчався у сьомому класі. Ознайомлення учнів із соціальними сервісами й </w:t>
      </w:r>
      <w:proofErr w:type="spellStart"/>
      <w:r w:rsidRPr="009213C6">
        <w:rPr>
          <w:rFonts w:ascii="Times New Roman" w:hAnsi="Times New Roman"/>
          <w:sz w:val="28"/>
          <w:szCs w:val="28"/>
          <w:lang w:val="uk-UA"/>
        </w:rPr>
        <w:t>Інтернет-спільнотами</w:t>
      </w:r>
      <w:proofErr w:type="spellEnd"/>
      <w:r w:rsidRPr="009213C6">
        <w:rPr>
          <w:rFonts w:ascii="Times New Roman" w:hAnsi="Times New Roman"/>
          <w:sz w:val="28"/>
          <w:szCs w:val="28"/>
          <w:lang w:val="uk-UA"/>
        </w:rPr>
        <w:t xml:space="preserve"> слід проводити з обов'язковим наголосом на можливих негативних наслідках необережного спілкування у мережі. Слід детально ознайомити учнів з </w:t>
      </w:r>
      <w:proofErr w:type="spellStart"/>
      <w:r w:rsidRPr="009213C6">
        <w:rPr>
          <w:rFonts w:ascii="Times New Roman" w:hAnsi="Times New Roman"/>
          <w:sz w:val="28"/>
          <w:szCs w:val="28"/>
          <w:lang w:val="uk-UA"/>
        </w:rPr>
        <w:t>Веб-сторінкою</w:t>
      </w:r>
      <w:proofErr w:type="spellEnd"/>
      <w:r w:rsidRPr="009213C6">
        <w:rPr>
          <w:rFonts w:ascii="Times New Roman" w:hAnsi="Times New Roman"/>
          <w:sz w:val="28"/>
          <w:szCs w:val="28"/>
          <w:lang w:val="uk-UA"/>
        </w:rPr>
        <w:t xml:space="preserve"> навчального закладу (за наявності). Особливу увагу слід звернути на пошук навчальної інформації у </w:t>
      </w:r>
      <w:proofErr w:type="spellStart"/>
      <w:r w:rsidRPr="009213C6">
        <w:rPr>
          <w:rFonts w:ascii="Times New Roman" w:hAnsi="Times New Roman"/>
          <w:sz w:val="28"/>
          <w:szCs w:val="28"/>
          <w:lang w:val="uk-UA"/>
        </w:rPr>
        <w:t>Вікі-середовищах</w:t>
      </w:r>
      <w:proofErr w:type="spellEnd"/>
      <w:r w:rsidRPr="009213C6">
        <w:rPr>
          <w:rFonts w:ascii="Times New Roman" w:hAnsi="Times New Roman"/>
          <w:sz w:val="28"/>
          <w:szCs w:val="28"/>
          <w:lang w:val="uk-UA"/>
        </w:rPr>
        <w:t xml:space="preserve">, роботу в них, пояснити технологію появи нових статей і їх редагування. Також корисно ознайомити учнів з новим сервісом </w:t>
      </w:r>
      <w:proofErr w:type="spellStart"/>
      <w:r w:rsidRPr="009213C6">
        <w:rPr>
          <w:rFonts w:ascii="Times New Roman" w:hAnsi="Times New Roman"/>
          <w:sz w:val="28"/>
          <w:szCs w:val="28"/>
          <w:lang w:val="uk-UA"/>
        </w:rPr>
        <w:t>Kiddle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Kiddle.co</w:t>
      </w:r>
      <w:proofErr w:type="spellEnd"/>
      <w:r w:rsidRPr="009213C6">
        <w:rPr>
          <w:rFonts w:ascii="Times New Roman" w:hAnsi="Times New Roman"/>
          <w:sz w:val="28"/>
          <w:szCs w:val="28"/>
          <w:lang w:val="uk-UA"/>
        </w:rPr>
        <w:t xml:space="preserve">) — безпечним </w:t>
      </w:r>
      <w:proofErr w:type="spellStart"/>
      <w:r w:rsidRPr="009213C6">
        <w:rPr>
          <w:rFonts w:ascii="Times New Roman" w:hAnsi="Times New Roman"/>
          <w:sz w:val="28"/>
          <w:szCs w:val="28"/>
          <w:lang w:val="uk-UA"/>
        </w:rPr>
        <w:t>пошуковиком</w:t>
      </w:r>
      <w:proofErr w:type="spellEnd"/>
      <w:r w:rsidRPr="009213C6">
        <w:rPr>
          <w:rFonts w:ascii="Times New Roman" w:hAnsi="Times New Roman"/>
          <w:sz w:val="28"/>
          <w:szCs w:val="28"/>
          <w:lang w:val="uk-UA"/>
        </w:rPr>
        <w:t xml:space="preserve"> для учнів (наразі доступна лише англійська мова інтерфейсу).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вивчення розділу "Комп’ютерні публікації" можна використати текстові редактори, які забезпечують </w:t>
      </w:r>
      <w:proofErr w:type="spellStart"/>
      <w:r w:rsidRPr="009213C6">
        <w:rPr>
          <w:rFonts w:ascii="Times New Roman" w:hAnsi="Times New Roman"/>
          <w:sz w:val="28"/>
          <w:szCs w:val="28"/>
          <w:lang w:val="uk-UA"/>
        </w:rPr>
        <w:t>портування</w:t>
      </w:r>
      <w:proofErr w:type="spellEnd"/>
      <w:r w:rsidRPr="009213C6">
        <w:rPr>
          <w:rFonts w:ascii="Times New Roman" w:hAnsi="Times New Roman"/>
          <w:sz w:val="28"/>
          <w:szCs w:val="28"/>
          <w:lang w:val="uk-UA"/>
        </w:rPr>
        <w:t xml:space="preserve"> документів у формат *.html. Створений документ (публікацію) бажано розташувати в локальній мережі, з якої він відкриватиметься як </w:t>
      </w:r>
      <w:proofErr w:type="spellStart"/>
      <w:r w:rsidRPr="009213C6">
        <w:rPr>
          <w:rFonts w:ascii="Times New Roman" w:hAnsi="Times New Roman"/>
          <w:sz w:val="28"/>
          <w:szCs w:val="28"/>
          <w:lang w:val="uk-UA"/>
        </w:rPr>
        <w:t>Веб-сторінка</w:t>
      </w:r>
      <w:proofErr w:type="spellEnd"/>
      <w:r w:rsidRPr="009213C6">
        <w:rPr>
          <w:rFonts w:ascii="Times New Roman" w:hAnsi="Times New Roman"/>
          <w:sz w:val="28"/>
          <w:szCs w:val="28"/>
          <w:lang w:val="uk-UA"/>
        </w:rPr>
        <w:t xml:space="preserve"> (без встановлення будь-якого додаткового програмного забезпечення).</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вивченні розділу "Інформаційно-комунікаційні технології в суспільстві" слід зосередитися на прикладних завданнях, безпосередньо пов'язаних із соціалізацією людини в інформатизованому суспільстві — плануванням поїздок, у тому числі з відвіданням історичних місць, пошуком вакансій, медикаментів у аптечній мережі тощо. </w:t>
      </w:r>
    </w:p>
    <w:p w:rsidR="00971990" w:rsidRPr="009213C6" w:rsidRDefault="00971990" w:rsidP="00971990">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Особливості вивчення інформатики за навчальною програмою</w:t>
      </w:r>
    </w:p>
    <w:p w:rsidR="00971990" w:rsidRPr="009213C6" w:rsidRDefault="00971990" w:rsidP="00971990">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lastRenderedPageBreak/>
        <w:t xml:space="preserve">для учнів 8-9 класів навчальних закладів </w:t>
      </w:r>
    </w:p>
    <w:p w:rsidR="00971990" w:rsidRPr="009213C6" w:rsidRDefault="00971990" w:rsidP="00971990">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з поглибленим вивченням інформатики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Наразі з 2016/17 навчального року розпочинається вивчення інформатики у 8 класі за навчальною програмою поглибленого навчання інформатики у 8-9-х класах "Інформатика. 8-9 класи загальноосвітніх навчальних закладів з поглибленим вивченням інформатики". Навчальною програмою передбачено 4 години на тиждень вивчення інформатики за рахунок двох годин з </w:t>
      </w:r>
      <w:proofErr w:type="spellStart"/>
      <w:r w:rsidRPr="009213C6">
        <w:rPr>
          <w:rFonts w:ascii="Times New Roman" w:hAnsi="Times New Roman"/>
          <w:sz w:val="28"/>
          <w:szCs w:val="28"/>
          <w:lang w:val="uk-UA"/>
        </w:rPr>
        <w:t>інваріантнтої</w:t>
      </w:r>
      <w:proofErr w:type="spellEnd"/>
      <w:r w:rsidRPr="009213C6">
        <w:rPr>
          <w:rFonts w:ascii="Times New Roman" w:hAnsi="Times New Roman"/>
          <w:sz w:val="28"/>
          <w:szCs w:val="28"/>
          <w:lang w:val="uk-UA"/>
        </w:rPr>
        <w:t xml:space="preserve"> складової навчального плану та двох годин з варіативної складової.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Передбачається окремо вивчення арифметичних та логічних основ обчислювальної техніки (Тема 1. "Математичні основи обчислювальної техніки" і Тема 12. "Елементи алгебри логіки"). У зазначених темах може здійснюватися пропедевтика відповідних розділів математики і математичної логіки, на конкретних прикладах демонструватися відповідні закономірності й практичні прийоми. Для того, щоб систематизувати й закріпити отримані учнями знання з першої теми, необхідно їх актуалізувати в процесі вивчення архітектури комп'ютера (двійкове і </w:t>
      </w:r>
      <w:proofErr w:type="spellStart"/>
      <w:r w:rsidRPr="009213C6">
        <w:rPr>
          <w:rFonts w:ascii="Times New Roman" w:hAnsi="Times New Roman"/>
          <w:sz w:val="28"/>
          <w:szCs w:val="28"/>
          <w:lang w:val="uk-UA"/>
        </w:rPr>
        <w:t>шістнадцяткове</w:t>
      </w:r>
      <w:proofErr w:type="spellEnd"/>
      <w:r w:rsidRPr="009213C6">
        <w:rPr>
          <w:rFonts w:ascii="Times New Roman" w:hAnsi="Times New Roman"/>
          <w:sz w:val="28"/>
          <w:szCs w:val="28"/>
          <w:lang w:val="uk-UA"/>
        </w:rPr>
        <w:t xml:space="preserve"> кодування адрес комірок пам'яті, двійкове подання сигналів на шинах адреси і даних), </w:t>
      </w:r>
      <w:proofErr w:type="spellStart"/>
      <w:r w:rsidRPr="009213C6">
        <w:rPr>
          <w:rFonts w:ascii="Times New Roman" w:hAnsi="Times New Roman"/>
          <w:sz w:val="28"/>
          <w:szCs w:val="28"/>
          <w:lang w:val="uk-UA"/>
        </w:rPr>
        <w:t>шістнадцяткове</w:t>
      </w:r>
      <w:proofErr w:type="spellEnd"/>
      <w:r w:rsidRPr="009213C6">
        <w:rPr>
          <w:rFonts w:ascii="Times New Roman" w:hAnsi="Times New Roman"/>
          <w:sz w:val="28"/>
          <w:szCs w:val="28"/>
          <w:lang w:val="uk-UA"/>
        </w:rPr>
        <w:t xml:space="preserve"> кодування кольору і здійснити пропедевтику в процесі конструювання логічних виразів при вивченні умовного форматування тощо.</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теми "Комп’ютер як універсальний пристрій для опрацювання даних" передбачено 12 годин. Для того, щоб ефективно використати цей час, слід максимально можливо використовувати унаочнення навчального матеріалу, наприклад за допомогою програмного засобу </w:t>
      </w:r>
      <w:proofErr w:type="spellStart"/>
      <w:r w:rsidRPr="009213C6">
        <w:rPr>
          <w:rFonts w:ascii="Times New Roman" w:hAnsi="Times New Roman"/>
          <w:sz w:val="28"/>
          <w:szCs w:val="28"/>
          <w:lang w:val="uk-UA"/>
        </w:rPr>
        <w:t>Everest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Aida</w:t>
      </w:r>
      <w:proofErr w:type="spellEnd"/>
      <w:r w:rsidRPr="009213C6">
        <w:rPr>
          <w:rFonts w:ascii="Times New Roman" w:hAnsi="Times New Roman"/>
          <w:sz w:val="28"/>
          <w:szCs w:val="28"/>
          <w:lang w:val="uk-UA"/>
        </w:rPr>
        <w:t>).</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Описання роботи комп'ютера обмежено на рівні моделі фон </w:t>
      </w:r>
      <w:proofErr w:type="spellStart"/>
      <w:r w:rsidRPr="009213C6">
        <w:rPr>
          <w:rFonts w:ascii="Times New Roman" w:hAnsi="Times New Roman"/>
          <w:sz w:val="28"/>
          <w:szCs w:val="28"/>
          <w:lang w:val="uk-UA"/>
        </w:rPr>
        <w:t>Неймана</w:t>
      </w:r>
      <w:proofErr w:type="spellEnd"/>
      <w:r w:rsidRPr="009213C6">
        <w:rPr>
          <w:rFonts w:ascii="Times New Roman" w:hAnsi="Times New Roman"/>
          <w:sz w:val="28"/>
          <w:szCs w:val="28"/>
          <w:lang w:val="uk-UA"/>
        </w:rPr>
        <w:t xml:space="preserve">, тобто розглядається модель, для якої можна застосувати підхід "один виконавець — єдина пам'ять — одна програма", який є найпростішим із можливих. Слід наголосити, що зазначена модель в дійсності є лише проміжною, але на рівні навчання програмування будь-якою мовою високого рівня — достатньою для адекватного і досить глибокого сприйняття базових понять програмування.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Особливу увагу слід приділити вивченню особливостей пристроїв уведення/виведення, звернувши увагу учнів на використання одиниць величин. Виклад навчального матеріалу необхідно пов'язувати з попередньо вивченим матеріалом щодо кодування зображення і звуку.</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Уявлення про типи операційних систем і способи забезпечення </w:t>
      </w:r>
      <w:proofErr w:type="spellStart"/>
      <w:r w:rsidRPr="009213C6">
        <w:rPr>
          <w:rFonts w:ascii="Times New Roman" w:hAnsi="Times New Roman"/>
          <w:sz w:val="28"/>
          <w:szCs w:val="28"/>
          <w:lang w:val="uk-UA"/>
        </w:rPr>
        <w:t>багатозадачності</w:t>
      </w:r>
      <w:proofErr w:type="spellEnd"/>
      <w:r w:rsidRPr="009213C6">
        <w:rPr>
          <w:rFonts w:ascii="Times New Roman" w:hAnsi="Times New Roman"/>
          <w:sz w:val="28"/>
          <w:szCs w:val="28"/>
          <w:lang w:val="uk-UA"/>
        </w:rPr>
        <w:t xml:space="preserve"> (стратегії планування процесора, механізми переривань тощо) достатньо викласти на рівні, який би забезпечував розуміння суб'єктами навчання необхідності перемикання процесора між задачами (програмами). По можливості слід продемонструвати роботу планувальника задач, </w:t>
      </w:r>
      <w:proofErr w:type="spellStart"/>
      <w:r w:rsidRPr="009213C6">
        <w:rPr>
          <w:rFonts w:ascii="Times New Roman" w:hAnsi="Times New Roman"/>
          <w:sz w:val="28"/>
          <w:szCs w:val="28"/>
          <w:lang w:val="uk-UA"/>
        </w:rPr>
        <w:t>свопування</w:t>
      </w:r>
      <w:proofErr w:type="spellEnd"/>
      <w:r w:rsidRPr="009213C6">
        <w:rPr>
          <w:rFonts w:ascii="Times New Roman" w:hAnsi="Times New Roman"/>
          <w:sz w:val="28"/>
          <w:szCs w:val="28"/>
          <w:lang w:val="uk-UA"/>
        </w:rPr>
        <w:t xml:space="preserve"> вмісту оперативного запам'ятовуючого пристрою (ОЗП). Важливим результатом цього має бути розуміння учнями того, що адресний простір комп'ютера обмежений не кількістю фізичних комірок ОЗП, а розрядністю їх адресування. Важливим для розуміння принципів роботи комп'ютера також є правильне подання первинних понять про драйвери як програмні засоби, що є "посередниками" між зовнішнім пристроєм і ОЗП.</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Важливим моментом, яким у жодному разі не можна нехтувати, є поняття </w:t>
      </w:r>
      <w:proofErr w:type="spellStart"/>
      <w:r w:rsidRPr="009213C6">
        <w:rPr>
          <w:rFonts w:ascii="Times New Roman" w:hAnsi="Times New Roman"/>
          <w:sz w:val="28"/>
          <w:szCs w:val="28"/>
          <w:lang w:val="uk-UA"/>
        </w:rPr>
        <w:t>ліцензійності</w:t>
      </w:r>
      <w:proofErr w:type="spellEnd"/>
      <w:r w:rsidRPr="009213C6">
        <w:rPr>
          <w:rFonts w:ascii="Times New Roman" w:hAnsi="Times New Roman"/>
          <w:sz w:val="28"/>
          <w:szCs w:val="28"/>
          <w:lang w:val="uk-UA"/>
        </w:rPr>
        <w:t xml:space="preserve"> програмного забезпечення.</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Тему "Опрацювання текстових документів" також слід пов'язати з попередньо засвоєним матеріалом, а ту її частину, в якій вивчатимуться макроси, викласти як пропедевтику програмування, також слід здійснити пропедевтику понять "об'єкт", "структура даних" на відповідних прикладах.</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інформатики за цією навчальною програмою можливо перейти як з основної програми, так і з програми для навчальних закладів (класів) з поглибленим вивченням предметів природничо-математичного циклу. Вчитель, переходячи на програму поглибленого вивчення інформатики має визначитися із засобами навчання і рівнем навчальних задач. Якщо учні навчалися за програмою для навчальних закладів (класів) з поглибленим вивченням предметів природничо-математичного циклу, можна як об'єкт вивчення і засіб навчання використовувати графічний редактор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інакше — обмежитися графічним компонентом офісного пакету, або збільшити обсяг навчального часу на освоєння інтерфейсу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 прийомів роботи з ним.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Як вже було зазначено, вивчення електронних таблиць, яке здійснюється вже на більш високому рівні, ніж у сьомому класі, має забезпечити актуалізацію, систематизацію й узагальнення знань з моделювання (формула — модель об'єкта, діаграма — модель об'єкта), перенесення отриманих знань на розв'язування задач з інших галузей знань, що сприятиме підвищенню мотивації навчання і формуванню </w:t>
      </w:r>
      <w:proofErr w:type="spellStart"/>
      <w:r w:rsidRPr="009213C6">
        <w:rPr>
          <w:rFonts w:ascii="Times New Roman" w:hAnsi="Times New Roman"/>
          <w:sz w:val="28"/>
          <w:szCs w:val="28"/>
          <w:lang w:val="uk-UA"/>
        </w:rPr>
        <w:t>надпредметних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компетентностей</w:t>
      </w:r>
      <w:proofErr w:type="spellEnd"/>
      <w:r w:rsidRPr="009213C6">
        <w:rPr>
          <w:rFonts w:ascii="Times New Roman" w:hAnsi="Times New Roman"/>
          <w:sz w:val="28"/>
          <w:szCs w:val="28"/>
          <w:lang w:val="uk-UA"/>
        </w:rPr>
        <w:t>. Також необхідно використати навчання роботі з електронними таблицями як нагоду для пропедевтики понять "типізація даних", "структури даних" та понять"відношення" і "запит" як основних для наступного вивчення баз даних.</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Вивчення програмування за цією навчальною програмою розпочинається з процедурного програмування. </w:t>
      </w:r>
    </w:p>
    <w:p w:rsidR="00971990" w:rsidRPr="009213C6" w:rsidRDefault="00971990" w:rsidP="00971990">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Особливості вивчення інформатики за навчальною програмою</w:t>
      </w:r>
    </w:p>
    <w:p w:rsidR="00971990" w:rsidRPr="009213C6" w:rsidRDefault="00971990" w:rsidP="00971990">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учнів 10-11 класів навчальних закладів </w:t>
      </w:r>
    </w:p>
    <w:p w:rsidR="00971990" w:rsidRPr="009213C6" w:rsidRDefault="00971990" w:rsidP="00971990">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t xml:space="preserve">(рівень стандарту)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10-та 11 класах (рівень стандарту) вивчення інформатики у 2016/2017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буде відбуватися за оновленою навчальною програмою (</w:t>
      </w:r>
      <w:hyperlink r:id="rId21" w:tgtFrame="_blank" w:history="1">
        <w:r w:rsidRPr="009213C6">
          <w:rPr>
            <w:rFonts w:ascii="Times New Roman" w:hAnsi="Times New Roman"/>
            <w:sz w:val="28"/>
            <w:szCs w:val="28"/>
            <w:lang w:val="uk-UA"/>
          </w:rPr>
          <w:t>http://mon.gov.ua/activity/education/zagalna-serednya/navchalni-programy.html</w:t>
        </w:r>
      </w:hyperlink>
      <w:r w:rsidRPr="009213C6">
        <w:rPr>
          <w:rFonts w:ascii="Times New Roman" w:hAnsi="Times New Roman"/>
          <w:sz w:val="28"/>
          <w:szCs w:val="28"/>
          <w:lang w:val="uk-UA"/>
        </w:rPr>
        <w:t>), затвердженою наказом Міністерства освіти і науки України від 14.07.2016 № 826 «Про затвердження навчальних програм для 10-11 класів загальноосвітніх навчальних закладів».</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Основною відмінністю програми є скорочення навчального матеріалу, укрупнення тематичних годин та осучаснення змісту. Із програми було вилучено список рекомендованого програмного забезпечення, так як навчальна програма не обмежує використання певних операційних систем і програмних чи апаратних платформ. Робота учнів може бути організована в середовищі як </w:t>
      </w:r>
      <w:proofErr w:type="spellStart"/>
      <w:r w:rsidRPr="009213C6">
        <w:rPr>
          <w:rFonts w:ascii="Times New Roman" w:hAnsi="Times New Roman"/>
          <w:sz w:val="28"/>
          <w:szCs w:val="28"/>
          <w:lang w:val="uk-UA"/>
        </w:rPr>
        <w:t>пропрієтарних</w:t>
      </w:r>
      <w:proofErr w:type="spellEnd"/>
      <w:r w:rsidRPr="009213C6">
        <w:rPr>
          <w:rFonts w:ascii="Times New Roman" w:hAnsi="Times New Roman"/>
          <w:sz w:val="28"/>
          <w:szCs w:val="28"/>
          <w:lang w:val="uk-UA"/>
        </w:rPr>
        <w:t xml:space="preserve"> операційних систем, так і створених на основі ліцензій вільного поширення, з використанням як </w:t>
      </w:r>
      <w:proofErr w:type="spellStart"/>
      <w:r w:rsidRPr="009213C6">
        <w:rPr>
          <w:rFonts w:ascii="Times New Roman" w:hAnsi="Times New Roman"/>
          <w:sz w:val="28"/>
          <w:szCs w:val="28"/>
          <w:lang w:val="uk-UA"/>
        </w:rPr>
        <w:t>пропрієтарних</w:t>
      </w:r>
      <w:proofErr w:type="spellEnd"/>
      <w:r w:rsidRPr="009213C6">
        <w:rPr>
          <w:rFonts w:ascii="Times New Roman" w:hAnsi="Times New Roman"/>
          <w:sz w:val="28"/>
          <w:szCs w:val="28"/>
          <w:lang w:val="uk-UA"/>
        </w:rPr>
        <w:t xml:space="preserve">, так і вільно поширюваних програмних засобів. </w:t>
      </w:r>
      <w:proofErr w:type="spellStart"/>
      <w:r w:rsidRPr="009213C6">
        <w:rPr>
          <w:rFonts w:ascii="Times New Roman" w:hAnsi="Times New Roman"/>
          <w:sz w:val="28"/>
          <w:szCs w:val="28"/>
          <w:lang w:val="uk-UA"/>
        </w:rPr>
        <w:t>Відслідкувати</w:t>
      </w:r>
      <w:proofErr w:type="spellEnd"/>
      <w:r w:rsidRPr="009213C6">
        <w:rPr>
          <w:rFonts w:ascii="Times New Roman" w:hAnsi="Times New Roman"/>
          <w:sz w:val="28"/>
          <w:szCs w:val="28"/>
          <w:lang w:val="uk-UA"/>
        </w:rPr>
        <w:t xml:space="preserve"> усі зміни у програмі можна завантаживши порівняльну таблицю </w:t>
      </w:r>
      <w:hyperlink r:id="rId22" w:tgtFrame="_blank" w:history="1">
        <w:r w:rsidRPr="009213C6">
          <w:rPr>
            <w:rFonts w:ascii="Times New Roman" w:hAnsi="Times New Roman"/>
            <w:sz w:val="28"/>
            <w:szCs w:val="28"/>
            <w:lang w:val="uk-UA"/>
          </w:rPr>
          <w:t>http://mon.gov.ua/citizens/zv%E2%80%99yazki-z-gromadskistyu/konsultacziyi-z-gromadskistyu/gromadske-obgovorennya-2016.html</w:t>
        </w:r>
      </w:hyperlink>
      <w:r w:rsidRPr="009213C6">
        <w:rPr>
          <w:rFonts w:ascii="Times New Roman" w:hAnsi="Times New Roman"/>
          <w:sz w:val="28"/>
          <w:szCs w:val="28"/>
          <w:lang w:val="uk-UA"/>
        </w:rPr>
        <w:t xml:space="preserve">. </w:t>
      </w:r>
    </w:p>
    <w:p w:rsidR="00971990" w:rsidRPr="009213C6" w:rsidRDefault="00971990" w:rsidP="00971990">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lastRenderedPageBreak/>
        <w:t>Навчальний предмет «Інформатика» має потужний інструментарій для розвитку учнів саме тому, вчитель повинен не тільки забезпечити опанування учнями зазначених у програмі вимог до знань та вмінь, а і сприяти формуванню навичок ХХІ століття: спільна робота, комунікація, пошук інформації, критичне мислення. Особливу увагу потребує добір змісту навчальних завдань, що повинен бути тісно пов’язаний із потребами учнів, мати застосування у реальному житті, окреслювати перспективи у виборі професії.</w:t>
      </w:r>
    </w:p>
    <w:p w:rsidR="00F67A12" w:rsidRPr="00971990" w:rsidRDefault="00F67A12">
      <w:pPr>
        <w:rPr>
          <w:lang w:val="uk-UA"/>
        </w:rPr>
      </w:pPr>
    </w:p>
    <w:sectPr w:rsidR="00F67A12" w:rsidRPr="00971990" w:rsidSect="00F67A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C46FA0"/>
    <w:multiLevelType w:val="hybridMultilevel"/>
    <w:tmpl w:val="508EF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F80211"/>
    <w:multiLevelType w:val="multilevel"/>
    <w:tmpl w:val="AD9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characterSpacingControl w:val="doNotCompress"/>
  <w:compat/>
  <w:rsids>
    <w:rsidRoot w:val="00971990"/>
    <w:rsid w:val="00971990"/>
    <w:rsid w:val="00D16A7B"/>
    <w:rsid w:val="00EB2A6E"/>
    <w:rsid w:val="00F67A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90"/>
    <w:rPr>
      <w:rFonts w:ascii="Calibri" w:eastAsia="Calibri" w:hAnsi="Calibri" w:cs="Times New Roman"/>
      <w:lang w:val="ru-RU"/>
    </w:rPr>
  </w:style>
  <w:style w:type="paragraph" w:styleId="1">
    <w:name w:val="heading 1"/>
    <w:basedOn w:val="a"/>
    <w:next w:val="a"/>
    <w:link w:val="10"/>
    <w:uiPriority w:val="99"/>
    <w:qFormat/>
    <w:rsid w:val="00971990"/>
    <w:pPr>
      <w:keepNext/>
      <w:spacing w:before="240" w:after="60"/>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971990"/>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1990"/>
    <w:rPr>
      <w:rFonts w:ascii="Cambria" w:eastAsia="Times New Roman" w:hAnsi="Cambria" w:cs="Times New Roman"/>
      <w:b/>
      <w:bCs/>
      <w:kern w:val="32"/>
      <w:sz w:val="32"/>
      <w:szCs w:val="32"/>
      <w:lang w:eastAsia="uk-UA"/>
    </w:rPr>
  </w:style>
  <w:style w:type="character" w:customStyle="1" w:styleId="20">
    <w:name w:val="Заголовок 2 Знак"/>
    <w:basedOn w:val="a0"/>
    <w:link w:val="2"/>
    <w:uiPriority w:val="9"/>
    <w:semiHidden/>
    <w:rsid w:val="00971990"/>
    <w:rPr>
      <w:rFonts w:ascii="Cambria" w:eastAsia="Times New Roman" w:hAnsi="Cambria" w:cs="Times New Roman"/>
      <w:b/>
      <w:bCs/>
      <w:color w:val="4F81BD"/>
      <w:sz w:val="26"/>
      <w:szCs w:val="26"/>
      <w:lang w:val="ru-RU" w:eastAsia="ru-RU"/>
    </w:rPr>
  </w:style>
  <w:style w:type="character" w:styleId="a3">
    <w:name w:val="Hyperlink"/>
    <w:uiPriority w:val="99"/>
    <w:unhideWhenUsed/>
    <w:rsid w:val="00971990"/>
    <w:rPr>
      <w:color w:val="0000FF"/>
      <w:u w:val="single"/>
    </w:rPr>
  </w:style>
  <w:style w:type="paragraph" w:styleId="a4">
    <w:name w:val="Balloon Text"/>
    <w:basedOn w:val="a"/>
    <w:link w:val="a5"/>
    <w:uiPriority w:val="99"/>
    <w:semiHidden/>
    <w:unhideWhenUsed/>
    <w:rsid w:val="00971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990"/>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content/%D0%9E%D1%81%D0%B2%D1%96%D1%82%D0%B0/metodichni-rekomendacziyi-2015-2016.pdf" TargetMode="External"/><Relationship Id="rId13" Type="http://schemas.openxmlformats.org/officeDocument/2006/relationships/hyperlink" Target="http://www.lingva.ua"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mon.gov.ua/activity/education/zagalna-serednya/navchalni-programy.html" TargetMode="External"/><Relationship Id="rId7" Type="http://schemas.openxmlformats.org/officeDocument/2006/relationships/hyperlink" Target="http://old.mon.gov.ua/img/zstored/files/zbirnyk__19-20-21_2014%20(3)-11.pdf" TargetMode="External"/><Relationship Id="rId12" Type="http://schemas.openxmlformats.org/officeDocument/2006/relationships/hyperlink" Target="https://www.playcodemonkey.com/" TargetMode="External"/><Relationship Id="rId17" Type="http://schemas.openxmlformats.org/officeDocument/2006/relationships/hyperlink" Target="https://blockly-games.appspot.com/" TargetMode="External"/><Relationship Id="rId2" Type="http://schemas.openxmlformats.org/officeDocument/2006/relationships/styles" Target="styles.xml"/><Relationship Id="rId16" Type="http://schemas.openxmlformats.org/officeDocument/2006/relationships/hyperlink" Target="http://itknyga.com.ua"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mon.gov.ua/content/%D0%9E%D1%81%D0%B2%D1%96%D1%82%D0%B0/inf.pdf" TargetMode="External"/><Relationship Id="rId11" Type="http://schemas.openxmlformats.org/officeDocument/2006/relationships/hyperlink" Target="http://universinet.org/games" TargetMode="External"/><Relationship Id="rId24" Type="http://schemas.openxmlformats.org/officeDocument/2006/relationships/theme" Target="theme/theme1.xml"/><Relationship Id="rId5" Type="http://schemas.openxmlformats.org/officeDocument/2006/relationships/hyperlink" Target="http://mon.gov.ua/activity/education/zagalna-serednya/navchalni-programy.html" TargetMode="External"/><Relationship Id="rId15" Type="http://schemas.openxmlformats.org/officeDocument/2006/relationships/hyperlink" Target="http://e-pidruchnyky.net/" TargetMode="External"/><Relationship Id="rId23" Type="http://schemas.openxmlformats.org/officeDocument/2006/relationships/fontTable" Target="fontTable.xml"/><Relationship Id="rId10" Type="http://schemas.openxmlformats.org/officeDocument/2006/relationships/hyperlink" Target="http://www.ed-era.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nnovationslab.com.ua/" TargetMode="External"/><Relationship Id="rId14" Type="http://schemas.openxmlformats.org/officeDocument/2006/relationships/hyperlink" Target="http://disted.edu.vn.ua/" TargetMode="External"/><Relationship Id="rId22" Type="http://schemas.openxmlformats.org/officeDocument/2006/relationships/hyperlink" Target="http://mon.gov.ua/citizens/zv%E2%80%99yazki-z-gromadskistyu/konsultacziyi-z-gromadskistyu/gromadske-obgovorennya-20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21142</Words>
  <Characters>12051</Characters>
  <Application>Microsoft Office Word</Application>
  <DocSecurity>0</DocSecurity>
  <Lines>100</Lines>
  <Paragraphs>66</Paragraphs>
  <ScaleCrop>false</ScaleCrop>
  <Company>diakov.net</Company>
  <LinksUpToDate>false</LinksUpToDate>
  <CharactersWithSpaces>33127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2016-11-08T09:15:00Z</dcterms:created>
  <dcterms:modified xsi:type="dcterms:W3CDTF">2016-11-08T09:21:00Z</dcterms:modified>
</cp:coreProperties>
</file>