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sz w:val="28"/>
          <w:szCs w:val="28"/>
          <w:lang w:eastAsia="uk-UA"/>
        </w:rPr>
        <w:t>За останні два десятиліття практика дизайну надзвичайно ускладнилася. Адже проектування принципово нових промислових виробів, художньо-конструкторські зміни у зовнішньому вигляді промислової продукції неможливі без серйозної зміни її технічних характеристик, без створення фірмового стилю, що охоплює всі сфери діяльності сучасної корпорації. Фактично, зараз неможливо знайти сфери виробничої чи соціальної практики країни, у якій би не брали участь професійні художники-проектувальники, дизайнери.</w:t>
      </w:r>
    </w:p>
    <w:p w:rsidR="009101BE"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val="en-US" w:eastAsia="uk-UA"/>
        </w:rPr>
      </w:pPr>
      <w:r w:rsidRPr="002C1148">
        <w:rPr>
          <w:rFonts w:ascii="Times New Roman" w:eastAsia="Times New Roman" w:hAnsi="Times New Roman" w:cs="Times New Roman"/>
          <w:sz w:val="28"/>
          <w:szCs w:val="28"/>
          <w:lang w:eastAsia="uk-UA"/>
        </w:rPr>
        <w:t>На чому ґрунтується дизайнерське проектування? В основі художньо-конструкторської діяльності лежить композиція. Поняття «композиція» у мистецтвознавстві має кілька значень.</w:t>
      </w:r>
      <w:r w:rsidRPr="002C1148">
        <w:rPr>
          <w:rFonts w:ascii="Times New Roman" w:eastAsia="Times New Roman" w:hAnsi="Times New Roman" w:cs="Times New Roman"/>
          <w:sz w:val="28"/>
          <w:szCs w:val="28"/>
          <w:lang w:val="ru-RU" w:eastAsia="uk-UA"/>
        </w:rPr>
        <w:t xml:space="preserve"> </w:t>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sz w:val="28"/>
          <w:szCs w:val="28"/>
          <w:lang w:eastAsia="uk-UA"/>
        </w:rPr>
        <w:t> </w:t>
      </w:r>
      <w:r w:rsidRPr="002C1148">
        <w:rPr>
          <w:rFonts w:ascii="Times New Roman" w:eastAsia="Times New Roman" w:hAnsi="Times New Roman" w:cs="Times New Roman"/>
          <w:b/>
          <w:bCs/>
          <w:sz w:val="28"/>
          <w:szCs w:val="28"/>
          <w:lang w:eastAsia="uk-UA"/>
        </w:rPr>
        <w:t>Композицією</w:t>
      </w:r>
      <w:r w:rsidRPr="002C1148">
        <w:rPr>
          <w:rFonts w:ascii="Times New Roman" w:eastAsia="Times New Roman" w:hAnsi="Times New Roman" w:cs="Times New Roman"/>
          <w:b/>
          <w:bCs/>
          <w:sz w:val="28"/>
          <w:szCs w:val="28"/>
          <w:lang w:val="ru-RU" w:eastAsia="uk-UA"/>
        </w:rPr>
        <w:t xml:space="preserve"> </w:t>
      </w:r>
      <w:r w:rsidRPr="002C1148">
        <w:rPr>
          <w:rFonts w:ascii="Times New Roman" w:eastAsia="Times New Roman" w:hAnsi="Times New Roman" w:cs="Times New Roman"/>
          <w:sz w:val="28"/>
          <w:szCs w:val="28"/>
          <w:lang w:eastAsia="uk-UA"/>
        </w:rPr>
        <w:t> називають будь-який твір мистецтва, незалежно від його виду: архітектура, музика чи живопис. Крім того, під композицією розуміємо творчий процес (компонування) — побудову художнього твору, об'єднання його частин в єдине ціле. Композиція — це також наука, теорія творчості, що має відповідні закони, прийоми компонування та структурного аналізу виробу.</w:t>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sz w:val="28"/>
          <w:szCs w:val="28"/>
          <w:lang w:eastAsia="uk-UA"/>
        </w:rPr>
        <w:t>Основи композиції були закладені ще в давніх трудових традиціях українців, і слугували основою у творчих проявах народних майстрів. Народні художні ремесла продукували традиційні предмети домашнього вжитку, в яких функціональні якості органічно поєднувалися з естетичними.</w:t>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sz w:val="28"/>
          <w:szCs w:val="28"/>
          <w:lang w:eastAsia="uk-UA"/>
        </w:rPr>
        <w:t>Однією з умов виразності об'єктів художнього конструювання є композиційна якість. Вона складається з гармонійності, співрозмірності та цілісності, які є важливими факторами естетичної досконалості виробів.</w:t>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sz w:val="28"/>
          <w:szCs w:val="28"/>
          <w:lang w:eastAsia="uk-UA"/>
        </w:rPr>
        <w:t>У художньому конструюванні існують </w:t>
      </w:r>
      <w:r w:rsidRPr="002C1148">
        <w:rPr>
          <w:rFonts w:ascii="Times New Roman" w:eastAsia="Times New Roman" w:hAnsi="Times New Roman" w:cs="Times New Roman"/>
          <w:b/>
          <w:bCs/>
          <w:sz w:val="28"/>
          <w:szCs w:val="28"/>
          <w:lang w:eastAsia="uk-UA"/>
        </w:rPr>
        <w:t>три види композиції: фронтальна, об'ємна, глибинно-просторова.</w:t>
      </w:r>
    </w:p>
    <w:p w:rsidR="002C1148" w:rsidRPr="009101BE" w:rsidRDefault="002C1148" w:rsidP="009101BE">
      <w:pPr>
        <w:shd w:val="clear" w:color="auto" w:fill="FFFFFF"/>
        <w:spacing w:before="100" w:beforeAutospacing="1" w:after="0" w:line="240" w:lineRule="auto"/>
        <w:ind w:firstLine="567"/>
        <w:jc w:val="both"/>
        <w:rPr>
          <w:rFonts w:ascii="Times New Roman" w:eastAsia="Times New Roman" w:hAnsi="Times New Roman" w:cs="Times New Roman"/>
          <w:sz w:val="28"/>
          <w:szCs w:val="28"/>
          <w:lang w:val="ru-RU" w:eastAsia="uk-UA"/>
        </w:rPr>
      </w:pPr>
      <w:r w:rsidRPr="002C1148">
        <w:rPr>
          <w:rFonts w:ascii="Times New Roman" w:eastAsia="Times New Roman" w:hAnsi="Times New Roman" w:cs="Times New Roman"/>
          <w:b/>
          <w:bCs/>
          <w:sz w:val="28"/>
          <w:szCs w:val="28"/>
          <w:lang w:eastAsia="uk-UA"/>
        </w:rPr>
        <w:t>Фронтальна композиція</w:t>
      </w:r>
      <w:r w:rsidRPr="002C1148">
        <w:rPr>
          <w:rFonts w:ascii="Times New Roman" w:eastAsia="Times New Roman" w:hAnsi="Times New Roman" w:cs="Times New Roman"/>
          <w:sz w:val="28"/>
          <w:szCs w:val="28"/>
          <w:lang w:eastAsia="uk-UA"/>
        </w:rPr>
        <w:t xml:space="preserve"> — це композиція, </w:t>
      </w:r>
      <w:r w:rsidR="009101BE">
        <w:rPr>
          <w:rFonts w:ascii="Times New Roman" w:eastAsia="Times New Roman" w:hAnsi="Times New Roman" w:cs="Times New Roman"/>
          <w:sz w:val="28"/>
          <w:szCs w:val="28"/>
          <w:lang w:eastAsia="uk-UA"/>
        </w:rPr>
        <w:t>що розташована в одній площині.</w:t>
      </w:r>
      <w:r w:rsidR="009101BE" w:rsidRPr="009101BE">
        <w:rPr>
          <w:rFonts w:ascii="Times New Roman" w:eastAsia="Times New Roman" w:hAnsi="Times New Roman" w:cs="Times New Roman"/>
          <w:sz w:val="28"/>
          <w:szCs w:val="28"/>
          <w:lang w:val="ru-RU" w:eastAsia="uk-UA"/>
        </w:rPr>
        <w:t xml:space="preserve"> </w:t>
      </w:r>
      <w:r w:rsidRPr="002C1148">
        <w:rPr>
          <w:rFonts w:ascii="Times New Roman" w:eastAsia="Times New Roman" w:hAnsi="Times New Roman" w:cs="Times New Roman"/>
          <w:b/>
          <w:bCs/>
          <w:sz w:val="28"/>
          <w:szCs w:val="28"/>
          <w:lang w:eastAsia="uk-UA"/>
        </w:rPr>
        <w:t>Об'ємна</w:t>
      </w:r>
      <w:r w:rsidRPr="002C1148">
        <w:rPr>
          <w:rFonts w:ascii="Times New Roman" w:eastAsia="Times New Roman" w:hAnsi="Times New Roman" w:cs="Times New Roman"/>
          <w:sz w:val="28"/>
          <w:szCs w:val="28"/>
          <w:lang w:eastAsia="uk-UA"/>
        </w:rPr>
        <w:t> — це композиція виробу, яку ми сприймаємо з усіх сторін. </w:t>
      </w:r>
      <w:r w:rsidR="009101BE" w:rsidRPr="009101BE">
        <w:rPr>
          <w:rFonts w:ascii="Times New Roman" w:eastAsia="Times New Roman" w:hAnsi="Times New Roman" w:cs="Times New Roman"/>
          <w:sz w:val="28"/>
          <w:szCs w:val="28"/>
          <w:lang w:val="ru-RU" w:eastAsia="uk-UA"/>
        </w:rPr>
        <w:t xml:space="preserve"> </w:t>
      </w:r>
      <w:r w:rsidRPr="002C1148">
        <w:rPr>
          <w:rFonts w:ascii="Times New Roman" w:eastAsia="Times New Roman" w:hAnsi="Times New Roman" w:cs="Times New Roman"/>
          <w:b/>
          <w:bCs/>
          <w:sz w:val="28"/>
          <w:szCs w:val="28"/>
          <w:lang w:eastAsia="uk-UA"/>
        </w:rPr>
        <w:t>Глибинно-просторова</w:t>
      </w:r>
      <w:r w:rsidRPr="002C1148">
        <w:rPr>
          <w:rFonts w:ascii="Times New Roman" w:eastAsia="Times New Roman" w:hAnsi="Times New Roman" w:cs="Times New Roman"/>
          <w:sz w:val="28"/>
          <w:szCs w:val="28"/>
          <w:lang w:eastAsia="uk-UA"/>
        </w:rPr>
        <w:t> — ця композиція, що виконується з передаванням глибини простору.</w:t>
      </w:r>
    </w:p>
    <w:p w:rsidR="002C1148" w:rsidRPr="002C1148" w:rsidRDefault="002C1148" w:rsidP="002C1148">
      <w:pPr>
        <w:shd w:val="clear" w:color="auto" w:fill="FFFFFF"/>
        <w:spacing w:after="0" w:line="320" w:lineRule="atLeast"/>
        <w:rPr>
          <w:rFonts w:ascii="Times New Roman" w:eastAsia="Times New Roman" w:hAnsi="Times New Roman" w:cs="Times New Roman"/>
          <w:sz w:val="28"/>
          <w:szCs w:val="28"/>
          <w:lang w:eastAsia="uk-UA"/>
        </w:rPr>
      </w:pPr>
      <w:bookmarkStart w:id="0" w:name="_GoBack"/>
      <w:r w:rsidRPr="002C1148">
        <w:rPr>
          <w:rFonts w:ascii="Times New Roman" w:eastAsia="Times New Roman" w:hAnsi="Times New Roman" w:cs="Times New Roman"/>
          <w:b/>
          <w:bCs/>
          <w:noProof/>
          <w:sz w:val="28"/>
          <w:szCs w:val="28"/>
          <w:lang w:eastAsia="uk-UA"/>
        </w:rPr>
        <w:drawing>
          <wp:inline distT="0" distB="0" distL="0" distR="0" wp14:anchorId="39768173" wp14:editId="1250F73A">
            <wp:extent cx="2573655" cy="2194560"/>
            <wp:effectExtent l="0" t="0" r="0" b="0"/>
            <wp:docPr id="1" name="Рисунок 1" descr="https://sites.google.com/site/tehnologiie1011klasi/_/rsrc/1472777956481/teams/-1/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tehnologiie1011klasi/_/rsrc/1472777956481/teams/-1/1.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655" cy="2194560"/>
                    </a:xfrm>
                    <a:prstGeom prst="rect">
                      <a:avLst/>
                    </a:prstGeom>
                    <a:noFill/>
                    <a:ln>
                      <a:noFill/>
                    </a:ln>
                  </pic:spPr>
                </pic:pic>
              </a:graphicData>
            </a:graphic>
          </wp:inline>
        </w:drawing>
      </w:r>
      <w:bookmarkEnd w:id="0"/>
    </w:p>
    <w:p w:rsidR="002C1148" w:rsidRPr="002C1148" w:rsidRDefault="002C1148" w:rsidP="002C1148">
      <w:pPr>
        <w:spacing w:after="0" w:line="240" w:lineRule="auto"/>
        <w:rPr>
          <w:rFonts w:ascii="Times New Roman" w:eastAsia="Times New Roman" w:hAnsi="Times New Roman" w:cs="Times New Roman"/>
          <w:sz w:val="28"/>
          <w:szCs w:val="28"/>
          <w:lang w:eastAsia="uk-UA"/>
        </w:rPr>
      </w:pPr>
      <w:r w:rsidRPr="002C1148">
        <w:rPr>
          <w:rFonts w:ascii="Times New Roman" w:eastAsia="Times New Roman" w:hAnsi="Times New Roman" w:cs="Times New Roman"/>
          <w:b/>
          <w:bCs/>
          <w:sz w:val="28"/>
          <w:szCs w:val="28"/>
          <w:shd w:val="clear" w:color="auto" w:fill="FFFFFF"/>
          <w:lang w:eastAsia="uk-UA"/>
        </w:rPr>
        <w:t>У композиції художньо-конструкторських виробів діють такі закони, як масштабу, закон пропорційності, закон контрасту.</w:t>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b/>
          <w:bCs/>
          <w:sz w:val="28"/>
          <w:szCs w:val="28"/>
          <w:lang w:eastAsia="uk-UA"/>
        </w:rPr>
        <w:lastRenderedPageBreak/>
        <w:t>Закон масштабу</w:t>
      </w:r>
      <w:r w:rsidRPr="002C1148">
        <w:rPr>
          <w:rFonts w:ascii="Times New Roman" w:eastAsia="Times New Roman" w:hAnsi="Times New Roman" w:cs="Times New Roman"/>
          <w:sz w:val="28"/>
          <w:szCs w:val="28"/>
          <w:lang w:eastAsia="uk-UA"/>
        </w:rPr>
        <w:t>. Серед об'єктів художнього конструювання трапляється чимало предметів, які мають однакову форму, але різні розміри, що викликано певними функціональними вимогами.</w:t>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sz w:val="28"/>
          <w:szCs w:val="28"/>
          <w:lang w:eastAsia="uk-UA"/>
        </w:rPr>
        <w:t>Використання масштабів зводиться до трьох основних моментів. Перше — застосування звичайного антропометричного масштабу, виходячи також із того, хто тим предметом має користуватися, чоловік чи жінка. Іноді масштаб набуває чітких «особистісних» ознак. У зменшеному масштабі випускають значну частину сувенірних виробів: пластику малих форм, дрібні, але вишукано оздоблені побутові предмети з яскраво вираженими локальними ознаками певного осередку народних художніх промислів краю, країни. Нарешті, третій момент зводиться до свідомого збільшення масштабу — гіперболізації, що сприяє вияву відчуттів урочистості, піднесеності, декоративності. У цьому масштабі виготовляли переважно твори, які пов'язанні з оформленням інтер'єру, ритуальні і культові предмети.</w:t>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b/>
          <w:bCs/>
          <w:sz w:val="28"/>
          <w:szCs w:val="28"/>
          <w:lang w:eastAsia="uk-UA"/>
        </w:rPr>
        <w:t>Закон пропорційності</w:t>
      </w:r>
      <w:r w:rsidRPr="002C1148">
        <w:rPr>
          <w:rFonts w:ascii="Times New Roman" w:eastAsia="Times New Roman" w:hAnsi="Times New Roman" w:cs="Times New Roman"/>
          <w:sz w:val="28"/>
          <w:szCs w:val="28"/>
          <w:lang w:eastAsia="uk-UA"/>
        </w:rPr>
        <w:t xml:space="preserve"> передбачає інтуїтивну або свідому організацію прийомів площинного та об'ємно-просторового формотворення на основі кратних і простих </w:t>
      </w:r>
      <w:proofErr w:type="spellStart"/>
      <w:r w:rsidRPr="002C1148">
        <w:rPr>
          <w:rFonts w:ascii="Times New Roman" w:eastAsia="Times New Roman" w:hAnsi="Times New Roman" w:cs="Times New Roman"/>
          <w:sz w:val="28"/>
          <w:szCs w:val="28"/>
          <w:lang w:eastAsia="uk-UA"/>
        </w:rPr>
        <w:t>співрозмірних</w:t>
      </w:r>
      <w:proofErr w:type="spellEnd"/>
      <w:r w:rsidRPr="002C1148">
        <w:rPr>
          <w:rFonts w:ascii="Times New Roman" w:eastAsia="Times New Roman" w:hAnsi="Times New Roman" w:cs="Times New Roman"/>
          <w:sz w:val="28"/>
          <w:szCs w:val="28"/>
          <w:lang w:eastAsia="uk-UA"/>
        </w:rPr>
        <w:t xml:space="preserve"> величин.</w:t>
      </w:r>
    </w:p>
    <w:p w:rsidR="002C1148" w:rsidRPr="002C1148" w:rsidRDefault="002C1148" w:rsidP="002C1148">
      <w:pPr>
        <w:shd w:val="clear" w:color="auto" w:fill="FFFFFF"/>
        <w:spacing w:after="0" w:line="320" w:lineRule="atLeast"/>
        <w:rPr>
          <w:rFonts w:ascii="Times New Roman" w:eastAsia="Times New Roman" w:hAnsi="Times New Roman" w:cs="Times New Roman"/>
          <w:sz w:val="28"/>
          <w:szCs w:val="28"/>
          <w:lang w:eastAsia="uk-UA"/>
        </w:rPr>
      </w:pPr>
      <w:r w:rsidRPr="002C1148">
        <w:rPr>
          <w:rFonts w:ascii="Times New Roman" w:eastAsia="Times New Roman" w:hAnsi="Times New Roman" w:cs="Times New Roman"/>
          <w:noProof/>
          <w:sz w:val="28"/>
          <w:szCs w:val="28"/>
          <w:lang w:eastAsia="uk-UA"/>
        </w:rPr>
        <w:drawing>
          <wp:inline distT="0" distB="0" distL="0" distR="0" wp14:anchorId="090A9A8F" wp14:editId="76D80962">
            <wp:extent cx="3435350" cy="4192905"/>
            <wp:effectExtent l="0" t="0" r="0" b="0"/>
            <wp:docPr id="2" name="Рисунок 2" descr="https://sites.google.com/site/tehnologiie1011klasi/_/rsrc/1472777956826/teams/-1/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tehnologiie1011klasi/_/rsrc/1472777956826/teams/-1/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5350" cy="4192905"/>
                    </a:xfrm>
                    <a:prstGeom prst="rect">
                      <a:avLst/>
                    </a:prstGeom>
                    <a:noFill/>
                    <a:ln>
                      <a:noFill/>
                    </a:ln>
                  </pic:spPr>
                </pic:pic>
              </a:graphicData>
            </a:graphic>
          </wp:inline>
        </w:drawing>
      </w:r>
    </w:p>
    <w:p w:rsidR="002C1148" w:rsidRPr="002C1148" w:rsidRDefault="002C1148" w:rsidP="002C1148">
      <w:pPr>
        <w:shd w:val="clear" w:color="auto" w:fill="FFFFFF"/>
        <w:spacing w:after="0" w:line="320" w:lineRule="atLeast"/>
        <w:rPr>
          <w:rFonts w:ascii="Times New Roman" w:eastAsia="Times New Roman" w:hAnsi="Times New Roman" w:cs="Times New Roman"/>
          <w:sz w:val="28"/>
          <w:szCs w:val="28"/>
          <w:lang w:eastAsia="uk-UA"/>
        </w:rPr>
      </w:pPr>
      <w:r w:rsidRPr="002C1148">
        <w:rPr>
          <w:rFonts w:ascii="Times New Roman" w:eastAsia="Times New Roman" w:hAnsi="Times New Roman" w:cs="Times New Roman"/>
          <w:b/>
          <w:bCs/>
          <w:sz w:val="28"/>
          <w:szCs w:val="28"/>
          <w:lang w:eastAsia="uk-UA"/>
        </w:rPr>
        <w:t>Закон контрасту</w:t>
      </w:r>
      <w:r w:rsidRPr="002C1148">
        <w:rPr>
          <w:rFonts w:ascii="Times New Roman" w:eastAsia="Times New Roman" w:hAnsi="Times New Roman" w:cs="Times New Roman"/>
          <w:sz w:val="28"/>
          <w:szCs w:val="28"/>
          <w:lang w:eastAsia="uk-UA"/>
        </w:rPr>
        <w:t>. Поняття контраст означає чітко виявлену протилежність відповідних властивостей предмета, стану, дії тощо. Закон контрасту в композиції об'єктів художнього конструювання має дещо іншу дію, ніж у природі або суспільній свідомості. Якщо в природі закон контрасту діє невідворотно, як одночасна боротьба протилежностей і їх діалектична єдність, то в мистецтві художник вільний у виборі тотожностей, нюансу чи контрасту.</w:t>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sz w:val="28"/>
          <w:szCs w:val="28"/>
          <w:lang w:eastAsia="uk-UA"/>
        </w:rPr>
        <w:lastRenderedPageBreak/>
        <w:t xml:space="preserve">Тотожність характеризує найпростішу композиційну залежність повторення різних величин (1:1) — метричних, ритмічних, пластичних, тональних, кольорових. Тотожні повторення застосовуються під час виготовленні наборів (ансамблю) </w:t>
      </w:r>
      <w:proofErr w:type="spellStart"/>
      <w:r w:rsidRPr="002C1148">
        <w:rPr>
          <w:rFonts w:ascii="Times New Roman" w:eastAsia="Times New Roman" w:hAnsi="Times New Roman" w:cs="Times New Roman"/>
          <w:sz w:val="28"/>
          <w:szCs w:val="28"/>
          <w:lang w:eastAsia="uk-UA"/>
        </w:rPr>
        <w:t>однотипових</w:t>
      </w:r>
      <w:proofErr w:type="spellEnd"/>
      <w:r w:rsidRPr="002C1148">
        <w:rPr>
          <w:rFonts w:ascii="Times New Roman" w:eastAsia="Times New Roman" w:hAnsi="Times New Roman" w:cs="Times New Roman"/>
          <w:sz w:val="28"/>
          <w:szCs w:val="28"/>
          <w:lang w:eastAsia="uk-UA"/>
        </w:rPr>
        <w:t xml:space="preserve"> виробів.</w:t>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sz w:val="28"/>
          <w:szCs w:val="28"/>
          <w:lang w:eastAsia="uk-UA"/>
        </w:rPr>
        <w:t>Композиційні відношення, що наближаються до повторення різних елементів, величин, властивостей площинно-просторової форми, називаються нюансами (буквально — відтінок, ледь помітна різниця). Таким чином, нюанс — це відношення близьких за властивостями композиційних ознак предмета.</w:t>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b/>
          <w:bCs/>
          <w:sz w:val="28"/>
          <w:szCs w:val="28"/>
          <w:lang w:eastAsia="uk-UA"/>
        </w:rPr>
        <w:t>Композиційні прийоми.</w:t>
      </w:r>
      <w:r w:rsidRPr="002C1148">
        <w:rPr>
          <w:rFonts w:ascii="Times New Roman" w:eastAsia="Times New Roman" w:hAnsi="Times New Roman" w:cs="Times New Roman"/>
          <w:sz w:val="28"/>
          <w:szCs w:val="28"/>
          <w:lang w:eastAsia="uk-UA"/>
        </w:rPr>
        <w:t> На відміну від законів композиційні прийоми належать до категорій, що відіграють важливу роль у розробці конструктивних ідей тектонічної структури та посиленні пластичної й емоційної виразності композиції виробу. </w:t>
      </w:r>
      <w:r w:rsidRPr="002C1148">
        <w:rPr>
          <w:rFonts w:ascii="Times New Roman" w:eastAsia="Times New Roman" w:hAnsi="Times New Roman" w:cs="Times New Roman"/>
          <w:b/>
          <w:bCs/>
          <w:sz w:val="28"/>
          <w:szCs w:val="28"/>
          <w:lang w:eastAsia="uk-UA"/>
        </w:rPr>
        <w:t>До головних композиційних прийомів належать ритм, метр, симетрія, асиметрія, статика і динаміка.</w:t>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b/>
          <w:bCs/>
          <w:sz w:val="28"/>
          <w:szCs w:val="28"/>
          <w:lang w:eastAsia="uk-UA"/>
        </w:rPr>
        <w:t>Ритм</w:t>
      </w:r>
      <w:r w:rsidRPr="002C1148">
        <w:rPr>
          <w:rFonts w:ascii="Times New Roman" w:eastAsia="Times New Roman" w:hAnsi="Times New Roman" w:cs="Times New Roman"/>
          <w:sz w:val="28"/>
          <w:szCs w:val="28"/>
          <w:lang w:eastAsia="uk-UA"/>
        </w:rPr>
        <w:t> — властивість, що характерна для багатьох явищ природи, у тому числі й для життя людини (ритми обміну речовин, серцебиття, дихання тощо), а також ритмічні цикли року, відпливи й припливи моря тощо. Ритмічність, повторюваність окремих рухів і їх циклів характерна для процесів праці, а тому знаходить своє втілення у матеріальній формі її продуктів. Як відображення закономірностей реального світу, ритм увійшов у всі види мистецтва, став одним із необхідних засобів організації художньої форми. У музиці, у танці він проявляється як закономірне чергування звуків або рухів. В архітектурі, образотворчому і декоративному мистецтві відчуття ритму створюється чергуванням матеріальних елементів у просторі. Час у такому ритмі замінено просторовою протяжністю, часова послідовність — просторовою.</w:t>
      </w:r>
    </w:p>
    <w:p w:rsidR="002C1148" w:rsidRPr="002C1148" w:rsidRDefault="002C1148" w:rsidP="002C1148">
      <w:pPr>
        <w:shd w:val="clear" w:color="auto" w:fill="FFFFFF"/>
        <w:spacing w:after="0" w:line="320" w:lineRule="atLeast"/>
        <w:rPr>
          <w:rFonts w:ascii="Times New Roman" w:eastAsia="Times New Roman" w:hAnsi="Times New Roman" w:cs="Times New Roman"/>
          <w:sz w:val="28"/>
          <w:szCs w:val="28"/>
          <w:lang w:eastAsia="uk-UA"/>
        </w:rPr>
      </w:pPr>
      <w:r w:rsidRPr="002C1148">
        <w:rPr>
          <w:rFonts w:ascii="Times New Roman" w:eastAsia="Times New Roman" w:hAnsi="Times New Roman" w:cs="Times New Roman"/>
          <w:noProof/>
          <w:sz w:val="28"/>
          <w:szCs w:val="28"/>
          <w:lang w:eastAsia="uk-UA"/>
        </w:rPr>
        <w:drawing>
          <wp:inline distT="0" distB="0" distL="0" distR="0" wp14:anchorId="06CF8EFE" wp14:editId="63AD53D4">
            <wp:extent cx="3043555" cy="2089785"/>
            <wp:effectExtent l="0" t="0" r="4445" b="5715"/>
            <wp:docPr id="3" name="Рисунок 3" descr="https://sites.google.com/site/tehnologiie1011klasi/_/rsrc/1472777957164/teams/-1/4.png?height=219&amp;width=3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tehnologiie1011klasi/_/rsrc/1472777957164/teams/-1/4.png?height=219&amp;width=32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3555" cy="2089785"/>
                    </a:xfrm>
                    <a:prstGeom prst="rect">
                      <a:avLst/>
                    </a:prstGeom>
                    <a:noFill/>
                    <a:ln>
                      <a:noFill/>
                    </a:ln>
                  </pic:spPr>
                </pic:pic>
              </a:graphicData>
            </a:graphic>
          </wp:inline>
        </w:drawing>
      </w:r>
      <w:r w:rsidRPr="002C1148">
        <w:rPr>
          <w:rFonts w:ascii="Times New Roman" w:eastAsia="Times New Roman" w:hAnsi="Times New Roman" w:cs="Times New Roman"/>
          <w:noProof/>
          <w:sz w:val="28"/>
          <w:szCs w:val="28"/>
          <w:lang w:eastAsia="uk-UA"/>
        </w:rPr>
        <w:drawing>
          <wp:inline distT="0" distB="0" distL="0" distR="0" wp14:anchorId="42B81743" wp14:editId="2B613C55">
            <wp:extent cx="1593850" cy="1906905"/>
            <wp:effectExtent l="0" t="0" r="6350" b="0"/>
            <wp:docPr id="4" name="Рисунок 4" descr="https://sites.google.com/site/tehnologiie1011klasi/_/rsrc/1472777956270/teams/-1/3.png?height=200&amp;width=16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tehnologiie1011klasi/_/rsrc/1472777956270/teams/-1/3.png?height=200&amp;width=16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0" cy="1906905"/>
                    </a:xfrm>
                    <a:prstGeom prst="rect">
                      <a:avLst/>
                    </a:prstGeom>
                    <a:noFill/>
                    <a:ln>
                      <a:noFill/>
                    </a:ln>
                  </pic:spPr>
                </pic:pic>
              </a:graphicData>
            </a:graphic>
          </wp:inline>
        </w:drawing>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sz w:val="28"/>
          <w:szCs w:val="28"/>
          <w:lang w:eastAsia="uk-UA"/>
        </w:rPr>
        <w:t xml:space="preserve">Ритм як композиційний прийом художнього конструювання — це повторення елементів об'ємно-просторової і площинно-орнаментальної форми та інтервалів між ними, об'єднаних подібними ознаками (тотожними, </w:t>
      </w:r>
      <w:proofErr w:type="spellStart"/>
      <w:r w:rsidRPr="002C1148">
        <w:rPr>
          <w:rFonts w:ascii="Times New Roman" w:eastAsia="Times New Roman" w:hAnsi="Times New Roman" w:cs="Times New Roman"/>
          <w:sz w:val="28"/>
          <w:szCs w:val="28"/>
          <w:lang w:eastAsia="uk-UA"/>
        </w:rPr>
        <w:t>нюансними</w:t>
      </w:r>
      <w:proofErr w:type="spellEnd"/>
      <w:r w:rsidRPr="002C1148">
        <w:rPr>
          <w:rFonts w:ascii="Times New Roman" w:eastAsia="Times New Roman" w:hAnsi="Times New Roman" w:cs="Times New Roman"/>
          <w:sz w:val="28"/>
          <w:szCs w:val="28"/>
          <w:lang w:eastAsia="uk-UA"/>
        </w:rPr>
        <w:t xml:space="preserve"> і контрастними співвідношеннями властивостей тощо). Він буває простий і складний. Простий ритм — рівномірне повторення однакових елементів та інтервалів у об'ємно-просторовій та орнаментальній структурі й називається метричним. Одним із прикладів метричного порядку може служити рівномірне розміщення «дармовисів» на гуцульських виробах із дерева.</w:t>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b/>
          <w:bCs/>
          <w:sz w:val="28"/>
          <w:szCs w:val="28"/>
          <w:lang w:eastAsia="uk-UA"/>
        </w:rPr>
        <w:lastRenderedPageBreak/>
        <w:t>Симетрія</w:t>
      </w:r>
      <w:r w:rsidRPr="002C1148">
        <w:rPr>
          <w:rFonts w:ascii="Times New Roman" w:eastAsia="Times New Roman" w:hAnsi="Times New Roman" w:cs="Times New Roman"/>
          <w:sz w:val="28"/>
          <w:szCs w:val="28"/>
          <w:lang w:eastAsia="uk-UA"/>
        </w:rPr>
        <w:t> як композиційний прийом — це чіткий порядок у розташуванні, поєднанні елементів частин відповідної структури виробів. Принцип симетрії зустрічається у природі (наприклад, кристали, листочки, квіти, метелики, птахи, тіло людини тощо). Симетрія вносить у об'єкти художнього конструювання порядок, закінченість, цілісність.</w:t>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b/>
          <w:bCs/>
          <w:sz w:val="28"/>
          <w:szCs w:val="28"/>
          <w:lang w:eastAsia="uk-UA"/>
        </w:rPr>
        <w:t>Асиметрія</w:t>
      </w:r>
      <w:r w:rsidRPr="002C1148">
        <w:rPr>
          <w:rFonts w:ascii="Times New Roman" w:eastAsia="Times New Roman" w:hAnsi="Times New Roman" w:cs="Times New Roman"/>
          <w:sz w:val="28"/>
          <w:szCs w:val="28"/>
          <w:lang w:eastAsia="uk-UA"/>
        </w:rPr>
        <w:t> — . Асиметрія виражає невпорядкованість, незавершеність. Вона за своєю суттю «індивідуальна», тоді як в основі симетрії закладена певна типологічна спільність. їй підпорядковуються твори, наділені симетрією даного типу. У композиційному рішенні об'єктів художнього конструювання симетрія й асиметрія є важливими прийомами організації цілісної форми.</w:t>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b/>
          <w:bCs/>
          <w:sz w:val="28"/>
          <w:szCs w:val="28"/>
          <w:lang w:eastAsia="uk-UA"/>
        </w:rPr>
        <w:t>Динаміка </w:t>
      </w:r>
      <w:r w:rsidRPr="002C1148">
        <w:rPr>
          <w:rFonts w:ascii="Times New Roman" w:eastAsia="Times New Roman" w:hAnsi="Times New Roman" w:cs="Times New Roman"/>
          <w:sz w:val="28"/>
          <w:szCs w:val="28"/>
          <w:lang w:eastAsia="uk-UA"/>
        </w:rPr>
        <w:t>і її протилежність </w:t>
      </w:r>
      <w:r w:rsidRPr="002C1148">
        <w:rPr>
          <w:rFonts w:ascii="Times New Roman" w:eastAsia="Times New Roman" w:hAnsi="Times New Roman" w:cs="Times New Roman"/>
          <w:b/>
          <w:bCs/>
          <w:sz w:val="28"/>
          <w:szCs w:val="28"/>
          <w:lang w:eastAsia="uk-UA"/>
        </w:rPr>
        <w:t>статика </w:t>
      </w:r>
      <w:r w:rsidRPr="002C1148">
        <w:rPr>
          <w:rFonts w:ascii="Times New Roman" w:eastAsia="Times New Roman" w:hAnsi="Times New Roman" w:cs="Times New Roman"/>
          <w:sz w:val="28"/>
          <w:szCs w:val="28"/>
          <w:lang w:eastAsia="uk-UA"/>
        </w:rPr>
        <w:t xml:space="preserve">(урівноваженість) діють на емоції, визначаючи характер сприйняття форми виробу. Контраст відношень створює динаміку як «зоровий рух» у напрямі переважаючої величини. Це однаково стосується об'ємних і площинно-орнаментальних форм. Слабка динаміка виражається </w:t>
      </w:r>
      <w:proofErr w:type="spellStart"/>
      <w:r w:rsidRPr="002C1148">
        <w:rPr>
          <w:rFonts w:ascii="Times New Roman" w:eastAsia="Times New Roman" w:hAnsi="Times New Roman" w:cs="Times New Roman"/>
          <w:sz w:val="28"/>
          <w:szCs w:val="28"/>
          <w:lang w:eastAsia="uk-UA"/>
        </w:rPr>
        <w:t>нюансними</w:t>
      </w:r>
      <w:proofErr w:type="spellEnd"/>
      <w:r w:rsidRPr="002C1148">
        <w:rPr>
          <w:rFonts w:ascii="Times New Roman" w:eastAsia="Times New Roman" w:hAnsi="Times New Roman" w:cs="Times New Roman"/>
          <w:sz w:val="28"/>
          <w:szCs w:val="28"/>
          <w:lang w:eastAsia="uk-UA"/>
        </w:rPr>
        <w:t xml:space="preserve"> відношеннями елементів. Тотожні відношення величин форми за трьома координатами характеризують статичну структуру.</w:t>
      </w:r>
    </w:p>
    <w:p w:rsidR="002C1148" w:rsidRPr="002C1148" w:rsidRDefault="002C1148" w:rsidP="002C1148">
      <w:pPr>
        <w:shd w:val="clear" w:color="auto" w:fill="FFFFFF"/>
        <w:spacing w:after="0" w:line="320" w:lineRule="atLeast"/>
        <w:rPr>
          <w:rFonts w:ascii="Times New Roman" w:eastAsia="Times New Roman" w:hAnsi="Times New Roman" w:cs="Times New Roman"/>
          <w:sz w:val="28"/>
          <w:szCs w:val="28"/>
          <w:lang w:eastAsia="uk-UA"/>
        </w:rPr>
      </w:pPr>
      <w:r w:rsidRPr="002C1148">
        <w:rPr>
          <w:rFonts w:ascii="Times New Roman" w:eastAsia="Times New Roman" w:hAnsi="Times New Roman" w:cs="Times New Roman"/>
          <w:noProof/>
          <w:sz w:val="28"/>
          <w:szCs w:val="28"/>
          <w:lang w:eastAsia="uk-UA"/>
        </w:rPr>
        <w:drawing>
          <wp:inline distT="0" distB="0" distL="0" distR="0" wp14:anchorId="3F85E4FA" wp14:editId="0EAE11C8">
            <wp:extent cx="4768215" cy="5812790"/>
            <wp:effectExtent l="0" t="0" r="0" b="0"/>
            <wp:docPr id="5" name="Рисунок 5" descr="https://sites.google.com/site/tehnologiie1011klasi/_/rsrc/1472777958737/teams/-1/5.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tehnologiie1011klasi/_/rsrc/1472777958737/teams/-1/5.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8215" cy="5812790"/>
                    </a:xfrm>
                    <a:prstGeom prst="rect">
                      <a:avLst/>
                    </a:prstGeom>
                    <a:noFill/>
                    <a:ln>
                      <a:noFill/>
                    </a:ln>
                  </pic:spPr>
                </pic:pic>
              </a:graphicData>
            </a:graphic>
          </wp:inline>
        </w:drawing>
      </w:r>
    </w:p>
    <w:p w:rsidR="002C1148" w:rsidRPr="002C1148" w:rsidRDefault="002C1148" w:rsidP="002C1148">
      <w:pPr>
        <w:spacing w:after="0" w:line="240" w:lineRule="auto"/>
        <w:rPr>
          <w:rFonts w:ascii="Times New Roman" w:eastAsia="Times New Roman" w:hAnsi="Times New Roman" w:cs="Times New Roman"/>
          <w:sz w:val="28"/>
          <w:szCs w:val="28"/>
          <w:lang w:eastAsia="uk-UA"/>
        </w:rPr>
      </w:pPr>
      <w:r w:rsidRPr="002C1148">
        <w:rPr>
          <w:rFonts w:ascii="Times New Roman" w:eastAsia="Times New Roman" w:hAnsi="Times New Roman" w:cs="Times New Roman"/>
          <w:sz w:val="28"/>
          <w:szCs w:val="28"/>
          <w:lang w:eastAsia="uk-UA"/>
        </w:rPr>
        <w:lastRenderedPageBreak/>
        <w:br/>
      </w:r>
    </w:p>
    <w:p w:rsidR="002C1148" w:rsidRPr="002C1148" w:rsidRDefault="002C1148" w:rsidP="002C1148">
      <w:pPr>
        <w:shd w:val="clear" w:color="auto" w:fill="FFFFFF"/>
        <w:spacing w:before="100" w:beforeAutospacing="1" w:after="0" w:line="240" w:lineRule="auto"/>
        <w:ind w:firstLine="567"/>
        <w:rPr>
          <w:rFonts w:ascii="Times New Roman" w:eastAsia="Times New Roman" w:hAnsi="Times New Roman" w:cs="Times New Roman"/>
          <w:sz w:val="28"/>
          <w:szCs w:val="28"/>
          <w:lang w:eastAsia="uk-UA"/>
        </w:rPr>
      </w:pPr>
      <w:r w:rsidRPr="002C1148">
        <w:rPr>
          <w:rFonts w:ascii="Times New Roman" w:eastAsia="Times New Roman" w:hAnsi="Times New Roman" w:cs="Times New Roman"/>
          <w:sz w:val="28"/>
          <w:szCs w:val="28"/>
          <w:lang w:eastAsia="uk-UA"/>
        </w:rPr>
        <w:t>01 - статика, холод</w:t>
      </w:r>
    </w:p>
    <w:p w:rsidR="002C1148" w:rsidRPr="002C1148" w:rsidRDefault="002C1148" w:rsidP="002C1148">
      <w:pPr>
        <w:shd w:val="clear" w:color="auto" w:fill="FFFFFF"/>
        <w:spacing w:before="100" w:beforeAutospacing="1" w:after="0" w:line="240" w:lineRule="auto"/>
        <w:ind w:firstLine="567"/>
        <w:rPr>
          <w:rFonts w:ascii="Times New Roman" w:eastAsia="Times New Roman" w:hAnsi="Times New Roman" w:cs="Times New Roman"/>
          <w:sz w:val="28"/>
          <w:szCs w:val="28"/>
          <w:lang w:eastAsia="uk-UA"/>
        </w:rPr>
      </w:pPr>
      <w:r w:rsidRPr="002C1148">
        <w:rPr>
          <w:rFonts w:ascii="Times New Roman" w:eastAsia="Times New Roman" w:hAnsi="Times New Roman" w:cs="Times New Roman"/>
          <w:sz w:val="28"/>
          <w:szCs w:val="28"/>
          <w:lang w:eastAsia="uk-UA"/>
        </w:rPr>
        <w:t>02 - статика, тепло</w:t>
      </w:r>
    </w:p>
    <w:p w:rsidR="002C1148" w:rsidRPr="002C1148" w:rsidRDefault="002C1148" w:rsidP="002C1148">
      <w:pPr>
        <w:shd w:val="clear" w:color="auto" w:fill="FFFFFF"/>
        <w:spacing w:before="100" w:beforeAutospacing="1" w:after="0" w:line="240" w:lineRule="auto"/>
        <w:ind w:firstLine="567"/>
        <w:rPr>
          <w:rFonts w:ascii="Times New Roman" w:eastAsia="Times New Roman" w:hAnsi="Times New Roman" w:cs="Times New Roman"/>
          <w:sz w:val="28"/>
          <w:szCs w:val="28"/>
          <w:lang w:eastAsia="uk-UA"/>
        </w:rPr>
      </w:pPr>
      <w:r w:rsidRPr="002C1148">
        <w:rPr>
          <w:rFonts w:ascii="Times New Roman" w:eastAsia="Times New Roman" w:hAnsi="Times New Roman" w:cs="Times New Roman"/>
          <w:sz w:val="28"/>
          <w:szCs w:val="28"/>
          <w:lang w:eastAsia="uk-UA"/>
        </w:rPr>
        <w:t>03 - статика, холод</w:t>
      </w:r>
    </w:p>
    <w:p w:rsidR="002C1148" w:rsidRPr="002C1148" w:rsidRDefault="002C1148" w:rsidP="002C1148">
      <w:pPr>
        <w:shd w:val="clear" w:color="auto" w:fill="FFFFFF"/>
        <w:spacing w:before="100" w:beforeAutospacing="1" w:after="0" w:line="240" w:lineRule="auto"/>
        <w:ind w:firstLine="567"/>
        <w:rPr>
          <w:rFonts w:ascii="Times New Roman" w:eastAsia="Times New Roman" w:hAnsi="Times New Roman" w:cs="Times New Roman"/>
          <w:sz w:val="28"/>
          <w:szCs w:val="28"/>
          <w:lang w:eastAsia="uk-UA"/>
        </w:rPr>
      </w:pPr>
      <w:r w:rsidRPr="002C1148">
        <w:rPr>
          <w:rFonts w:ascii="Times New Roman" w:eastAsia="Times New Roman" w:hAnsi="Times New Roman" w:cs="Times New Roman"/>
          <w:sz w:val="28"/>
          <w:szCs w:val="28"/>
          <w:lang w:eastAsia="uk-UA"/>
        </w:rPr>
        <w:t xml:space="preserve">04 - </w:t>
      </w:r>
      <w:proofErr w:type="spellStart"/>
      <w:r w:rsidRPr="002C1148">
        <w:rPr>
          <w:rFonts w:ascii="Times New Roman" w:eastAsia="Times New Roman" w:hAnsi="Times New Roman" w:cs="Times New Roman"/>
          <w:sz w:val="28"/>
          <w:szCs w:val="28"/>
          <w:lang w:eastAsia="uk-UA"/>
        </w:rPr>
        <w:t>динамика</w:t>
      </w:r>
      <w:proofErr w:type="spellEnd"/>
      <w:r w:rsidRPr="002C1148">
        <w:rPr>
          <w:rFonts w:ascii="Times New Roman" w:eastAsia="Times New Roman" w:hAnsi="Times New Roman" w:cs="Times New Roman"/>
          <w:sz w:val="28"/>
          <w:szCs w:val="28"/>
          <w:lang w:eastAsia="uk-UA"/>
        </w:rPr>
        <w:t>, холод</w:t>
      </w:r>
    </w:p>
    <w:p w:rsidR="002C1148" w:rsidRPr="002C1148" w:rsidRDefault="002C1148" w:rsidP="002C1148">
      <w:pPr>
        <w:shd w:val="clear" w:color="auto" w:fill="FFFFFF"/>
        <w:spacing w:before="100" w:beforeAutospacing="1" w:after="0" w:line="240" w:lineRule="auto"/>
        <w:ind w:firstLine="567"/>
        <w:rPr>
          <w:rFonts w:ascii="Times New Roman" w:eastAsia="Times New Roman" w:hAnsi="Times New Roman" w:cs="Times New Roman"/>
          <w:sz w:val="28"/>
          <w:szCs w:val="28"/>
          <w:lang w:eastAsia="uk-UA"/>
        </w:rPr>
      </w:pPr>
      <w:r w:rsidRPr="002C1148">
        <w:rPr>
          <w:rFonts w:ascii="Times New Roman" w:eastAsia="Times New Roman" w:hAnsi="Times New Roman" w:cs="Times New Roman"/>
          <w:sz w:val="28"/>
          <w:szCs w:val="28"/>
          <w:lang w:eastAsia="uk-UA"/>
        </w:rPr>
        <w:t xml:space="preserve">05 - </w:t>
      </w:r>
      <w:proofErr w:type="spellStart"/>
      <w:r w:rsidRPr="002C1148">
        <w:rPr>
          <w:rFonts w:ascii="Times New Roman" w:eastAsia="Times New Roman" w:hAnsi="Times New Roman" w:cs="Times New Roman"/>
          <w:sz w:val="28"/>
          <w:szCs w:val="28"/>
          <w:lang w:eastAsia="uk-UA"/>
        </w:rPr>
        <w:t>динамика</w:t>
      </w:r>
      <w:proofErr w:type="spellEnd"/>
      <w:r w:rsidRPr="002C1148">
        <w:rPr>
          <w:rFonts w:ascii="Times New Roman" w:eastAsia="Times New Roman" w:hAnsi="Times New Roman" w:cs="Times New Roman"/>
          <w:sz w:val="28"/>
          <w:szCs w:val="28"/>
          <w:lang w:eastAsia="uk-UA"/>
        </w:rPr>
        <w:t>, контраст</w:t>
      </w:r>
    </w:p>
    <w:p w:rsidR="002C1148" w:rsidRPr="002C1148" w:rsidRDefault="002C1148" w:rsidP="002C1148">
      <w:pPr>
        <w:shd w:val="clear" w:color="auto" w:fill="FFFFFF"/>
        <w:spacing w:before="100" w:beforeAutospacing="1" w:after="0" w:line="240" w:lineRule="auto"/>
        <w:ind w:firstLine="567"/>
        <w:rPr>
          <w:rFonts w:ascii="Times New Roman" w:eastAsia="Times New Roman" w:hAnsi="Times New Roman" w:cs="Times New Roman"/>
          <w:sz w:val="28"/>
          <w:szCs w:val="28"/>
          <w:lang w:eastAsia="uk-UA"/>
        </w:rPr>
      </w:pPr>
      <w:r w:rsidRPr="002C1148">
        <w:rPr>
          <w:rFonts w:ascii="Times New Roman" w:eastAsia="Times New Roman" w:hAnsi="Times New Roman" w:cs="Times New Roman"/>
          <w:sz w:val="28"/>
          <w:szCs w:val="28"/>
          <w:lang w:eastAsia="uk-UA"/>
        </w:rPr>
        <w:t xml:space="preserve">06 - </w:t>
      </w:r>
      <w:proofErr w:type="spellStart"/>
      <w:r w:rsidRPr="002C1148">
        <w:rPr>
          <w:rFonts w:ascii="Times New Roman" w:eastAsia="Times New Roman" w:hAnsi="Times New Roman" w:cs="Times New Roman"/>
          <w:sz w:val="28"/>
          <w:szCs w:val="28"/>
          <w:lang w:eastAsia="uk-UA"/>
        </w:rPr>
        <w:t>динамика</w:t>
      </w:r>
      <w:proofErr w:type="spellEnd"/>
      <w:r w:rsidRPr="002C1148">
        <w:rPr>
          <w:rFonts w:ascii="Times New Roman" w:eastAsia="Times New Roman" w:hAnsi="Times New Roman" w:cs="Times New Roman"/>
          <w:sz w:val="28"/>
          <w:szCs w:val="28"/>
          <w:lang w:eastAsia="uk-UA"/>
        </w:rPr>
        <w:t>, тепло</w:t>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sz w:val="28"/>
          <w:szCs w:val="28"/>
          <w:lang w:eastAsia="uk-UA"/>
        </w:rPr>
        <w:t>  </w:t>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sz w:val="28"/>
          <w:szCs w:val="28"/>
          <w:lang w:eastAsia="uk-UA"/>
        </w:rPr>
        <w:t> Композиційний прийом динаміки і статики ґрунтується не тільки на вимірних величинах форми, а й на співвідношеннях інших властивостей (ажурності, тону, кольору, фактури тощо).</w:t>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b/>
          <w:bCs/>
          <w:sz w:val="28"/>
          <w:szCs w:val="28"/>
          <w:lang w:eastAsia="uk-UA"/>
        </w:rPr>
        <w:t>Фактура</w:t>
      </w:r>
      <w:r w:rsidRPr="002C1148">
        <w:rPr>
          <w:rFonts w:ascii="Times New Roman" w:eastAsia="Times New Roman" w:hAnsi="Times New Roman" w:cs="Times New Roman"/>
          <w:sz w:val="28"/>
          <w:szCs w:val="28"/>
          <w:lang w:eastAsia="uk-UA"/>
        </w:rPr>
        <w:t>, формування поверхні твору. Загалом її поділяють на природну і технологічну. До природної відносять фактуру поверхні, яка не обробляється. Наприклад, природна фактура кори дерева, рогу оленя, каменю. Технологічну фактуру одержують у процесі відповідної обробки матеріалів: різання, тесання, кування, карбування, шліфування або внаслідок виготовлення самих творів: плетіння, ткання, вишивання тощо.</w:t>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b/>
          <w:bCs/>
          <w:sz w:val="28"/>
          <w:szCs w:val="28"/>
          <w:lang w:eastAsia="uk-UA"/>
        </w:rPr>
        <w:t>Текстура </w:t>
      </w:r>
      <w:r w:rsidRPr="002C1148">
        <w:rPr>
          <w:rFonts w:ascii="Times New Roman" w:eastAsia="Times New Roman" w:hAnsi="Times New Roman" w:cs="Times New Roman"/>
          <w:sz w:val="28"/>
          <w:szCs w:val="28"/>
          <w:lang w:eastAsia="uk-UA"/>
        </w:rPr>
        <w:t>— природний візерунок на поверхні розрізу деревини, деяких мінералів, рогу, утворений різноманітними шарами матеріалу. Вона буває простою і складною, вигадливою і навіть примхливою. Малюнок текстури буває дрібний і великий, слабо і чітко виражений.</w:t>
      </w:r>
    </w:p>
    <w:p w:rsidR="002C1148" w:rsidRPr="002C1148" w:rsidRDefault="002C1148" w:rsidP="002C1148">
      <w:pPr>
        <w:shd w:val="clear" w:color="auto" w:fill="FFFFFF"/>
        <w:spacing w:after="0" w:line="320" w:lineRule="atLeast"/>
        <w:rPr>
          <w:rFonts w:ascii="Times New Roman" w:eastAsia="Times New Roman" w:hAnsi="Times New Roman" w:cs="Times New Roman"/>
          <w:sz w:val="28"/>
          <w:szCs w:val="28"/>
          <w:lang w:eastAsia="uk-UA"/>
        </w:rPr>
      </w:pPr>
      <w:r w:rsidRPr="002C1148">
        <w:rPr>
          <w:rFonts w:ascii="Times New Roman" w:eastAsia="Times New Roman" w:hAnsi="Times New Roman" w:cs="Times New Roman"/>
          <w:b/>
          <w:bCs/>
          <w:noProof/>
          <w:sz w:val="28"/>
          <w:szCs w:val="28"/>
          <w:lang w:eastAsia="uk-UA"/>
        </w:rPr>
        <w:lastRenderedPageBreak/>
        <w:drawing>
          <wp:inline distT="0" distB="0" distL="0" distR="0" wp14:anchorId="1935C5E1" wp14:editId="3EF510BF">
            <wp:extent cx="5643245" cy="4166870"/>
            <wp:effectExtent l="0" t="0" r="0" b="5080"/>
            <wp:docPr id="6" name="Рисунок 6" descr="https://sites.google.com/site/tehnologiie1011klasi/_/rsrc/1472777956534/teams/-1/6.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tehnologiie1011klasi/_/rsrc/1472777956534/teams/-1/6.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3245" cy="4166870"/>
                    </a:xfrm>
                    <a:prstGeom prst="rect">
                      <a:avLst/>
                    </a:prstGeom>
                    <a:noFill/>
                    <a:ln>
                      <a:noFill/>
                    </a:ln>
                  </pic:spPr>
                </pic:pic>
              </a:graphicData>
            </a:graphic>
          </wp:inline>
        </w:drawing>
      </w:r>
    </w:p>
    <w:p w:rsidR="002C1148" w:rsidRPr="002C1148" w:rsidRDefault="002C1148" w:rsidP="002C1148">
      <w:pPr>
        <w:spacing w:after="0" w:line="240" w:lineRule="auto"/>
        <w:rPr>
          <w:rFonts w:ascii="Times New Roman" w:eastAsia="Times New Roman" w:hAnsi="Times New Roman" w:cs="Times New Roman"/>
          <w:sz w:val="28"/>
          <w:szCs w:val="28"/>
          <w:lang w:eastAsia="uk-UA"/>
        </w:rPr>
      </w:pPr>
      <w:r w:rsidRPr="002C1148">
        <w:rPr>
          <w:rFonts w:ascii="Times New Roman" w:eastAsia="Times New Roman" w:hAnsi="Times New Roman" w:cs="Times New Roman"/>
          <w:b/>
          <w:bCs/>
          <w:sz w:val="28"/>
          <w:szCs w:val="28"/>
          <w:shd w:val="clear" w:color="auto" w:fill="FFFFFF"/>
          <w:lang w:eastAsia="uk-UA"/>
        </w:rPr>
        <w:t> </w:t>
      </w:r>
    </w:p>
    <w:p w:rsidR="002C1148" w:rsidRPr="002C1148" w:rsidRDefault="002C1148" w:rsidP="002C114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uk-UA"/>
        </w:rPr>
      </w:pPr>
      <w:r w:rsidRPr="002C1148">
        <w:rPr>
          <w:rFonts w:ascii="Times New Roman" w:eastAsia="Times New Roman" w:hAnsi="Times New Roman" w:cs="Times New Roman"/>
          <w:b/>
          <w:bCs/>
          <w:sz w:val="28"/>
          <w:szCs w:val="28"/>
          <w:lang w:eastAsia="uk-UA"/>
        </w:rPr>
        <w:t>Графічність</w:t>
      </w:r>
      <w:r w:rsidRPr="002C1148">
        <w:rPr>
          <w:rFonts w:ascii="Times New Roman" w:eastAsia="Times New Roman" w:hAnsi="Times New Roman" w:cs="Times New Roman"/>
          <w:sz w:val="28"/>
          <w:szCs w:val="28"/>
          <w:lang w:eastAsia="uk-UA"/>
        </w:rPr>
        <w:t> — позитивна якість композиції, яка своїми елементами і трактуванням нагадує графіку або має з нею спільні засоби виразності: лінії, крапки, плями, силуети. Розглянемо кожен із них окремо.</w:t>
      </w:r>
    </w:p>
    <w:p w:rsidR="00040B81" w:rsidRPr="002C1148" w:rsidRDefault="00FB57B6">
      <w:pPr>
        <w:rPr>
          <w:rFonts w:ascii="Times New Roman" w:hAnsi="Times New Roman" w:cs="Times New Roman"/>
          <w:sz w:val="28"/>
          <w:szCs w:val="28"/>
        </w:rPr>
      </w:pPr>
    </w:p>
    <w:sectPr w:rsidR="00040B81" w:rsidRPr="002C11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48"/>
    <w:rsid w:val="0001166F"/>
    <w:rsid w:val="00024108"/>
    <w:rsid w:val="002C1148"/>
    <w:rsid w:val="003C65DF"/>
    <w:rsid w:val="007F1EB3"/>
    <w:rsid w:val="009101BE"/>
    <w:rsid w:val="00FB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1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114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C1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1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114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C1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ites.google.com/site/tehnologiie1011klasi/teams/-1/5.png?attredirects=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site/tehnologiie1011klasi/teams/-1/2.png?attredirects=0" TargetMode="External"/><Relationship Id="rId12" Type="http://schemas.openxmlformats.org/officeDocument/2006/relationships/image" Target="media/image4.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ites.google.com/site/tehnologiie1011klasi/teams/-1/3.png?attredirects=0" TargetMode="External"/><Relationship Id="rId5" Type="http://schemas.openxmlformats.org/officeDocument/2006/relationships/hyperlink" Target="https://sites.google.com/site/tehnologiie1011klasi/teams/-1/1.png?attredirects=0" TargetMode="External"/><Relationship Id="rId15" Type="http://schemas.openxmlformats.org/officeDocument/2006/relationships/hyperlink" Target="https://sites.google.com/site/tehnologiie1011klasi/teams/-1/6.png?attredirects=0"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ites.google.com/site/tehnologiie1011klasi/teams/-1/4.png?attredirects=0"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5101</Words>
  <Characters>2908</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2016-09-18T17:43:00Z</dcterms:created>
  <dcterms:modified xsi:type="dcterms:W3CDTF">2016-09-18T18:50:00Z</dcterms:modified>
</cp:coreProperties>
</file>